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仿宋"/>
          <w:b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仿宋"/>
          <w:b/>
          <w:sz w:val="32"/>
          <w:szCs w:val="32"/>
        </w:rPr>
      </w:pPr>
    </w:p>
    <w:p>
      <w:pPr>
        <w:jc w:val="both"/>
        <w:rPr>
          <w:rFonts w:hint="eastAsia" w:ascii="华文仿宋" w:hAnsi="华文仿宋" w:eastAsia="华文仿宋" w:cs="仿宋"/>
          <w:b/>
          <w:sz w:val="32"/>
          <w:szCs w:val="32"/>
        </w:rPr>
      </w:pPr>
    </w:p>
    <w:p>
      <w:pPr>
        <w:spacing w:line="0" w:lineRule="atLeast"/>
        <w:ind w:left="3000"/>
        <w:rPr>
          <w:rFonts w:ascii="仿宋" w:hAnsi="仿宋" w:eastAsia="仿宋"/>
          <w:sz w:val="30"/>
        </w:rPr>
      </w:pPr>
    </w:p>
    <w:p>
      <w:pPr>
        <w:spacing w:line="0" w:lineRule="atLeast"/>
        <w:ind w:firstLine="3000" w:firstLineChars="1000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>豫药会〔2019〕</w:t>
      </w:r>
      <w:r>
        <w:rPr>
          <w:rFonts w:hint="eastAsia" w:ascii="仿宋" w:hAnsi="仿宋" w:eastAsia="仿宋"/>
          <w:sz w:val="30"/>
          <w:lang w:val="en-US" w:eastAsia="zh-CN"/>
        </w:rPr>
        <w:t>30</w:t>
      </w:r>
      <w:r>
        <w:rPr>
          <w:rFonts w:ascii="仿宋" w:hAnsi="仿宋" w:eastAsia="仿宋"/>
          <w:sz w:val="30"/>
        </w:rPr>
        <w:t xml:space="preserve"> 号</w:t>
      </w:r>
    </w:p>
    <w:p>
      <w:pPr>
        <w:spacing w:line="86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70" w:lineRule="exact"/>
        <w:rPr>
          <w:rFonts w:ascii="Times New Roman" w:hAnsi="Times New Roman" w:eastAsia="Times New Roman"/>
          <w:sz w:val="24"/>
        </w:rPr>
      </w:pPr>
    </w:p>
    <w:p>
      <w:pPr>
        <w:spacing w:line="640" w:lineRule="exact"/>
        <w:jc w:val="center"/>
        <w:rPr>
          <w:rFonts w:hint="default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下发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“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河南省医院药师处方审核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技能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提升师资培训班第一期招生简章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”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的通知</w:t>
      </w:r>
    </w:p>
    <w:p>
      <w:pPr>
        <w:widowControl/>
        <w:shd w:val="clear" w:color="auto" w:fill="FFFFFF"/>
        <w:rPr>
          <w:rFonts w:ascii="仿宋_GB2312" w:hAnsi="微软雅黑" w:eastAsia="仿宋_GB2312" w:cs="宋体"/>
          <w:color w:val="000000"/>
          <w:kern w:val="0"/>
          <w:sz w:val="29"/>
          <w:szCs w:val="29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" w:eastAsia="仿宋_GB2312"/>
          <w:sz w:val="32"/>
          <w:szCs w:val="32"/>
        </w:rPr>
        <w:t>关单位：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依据《医疗机构处方审核规范》（国卫办医发〔2018〕14号）和《关于进一步做好全省医疗机构处方审核工作的通知》（豫卫医函〔2018〕157号）文件精神。为有效提高我省医院药师处方审核技能，在河南省卫生健康委员会医政医管处大力支持下，河南省药学会将在郑州市举办第一期处方审核技能培训班。</w:t>
      </w:r>
      <w:r>
        <w:rPr>
          <w:rFonts w:hint="eastAsia" w:ascii="仿宋_GB2312" w:hAnsi="仿宋" w:eastAsia="仿宋_GB2312"/>
          <w:sz w:val="32"/>
          <w:szCs w:val="32"/>
        </w:rPr>
        <w:t>现将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河南省医院药师处方审核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技能</w:t>
      </w:r>
      <w:r>
        <w:rPr>
          <w:rFonts w:hint="eastAsia" w:ascii="仿宋_GB2312" w:eastAsia="仿宋_GB2312"/>
          <w:sz w:val="32"/>
          <w:szCs w:val="32"/>
        </w:rPr>
        <w:t>提升师资培训班</w:t>
      </w:r>
      <w:r>
        <w:rPr>
          <w:rFonts w:hint="eastAsia" w:ascii="仿宋_GB2312" w:hAnsi="仿宋" w:eastAsia="仿宋_GB2312"/>
          <w:sz w:val="32"/>
          <w:szCs w:val="32"/>
        </w:rPr>
        <w:t>第一期招生简章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公布如下，请积极组织医院药师报名。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</w:t>
      </w:r>
      <w:bookmarkStart w:id="3" w:name="_GoBack"/>
      <w:bookmarkEnd w:id="3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代章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2019年5月22日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河南省药学会医院药师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处方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审核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技能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培训班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第一期招生简章</w:t>
      </w:r>
    </w:p>
    <w:p>
      <w:pPr>
        <w:widowControl/>
        <w:shd w:val="clear" w:color="auto" w:fill="FFFFFF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2019年5月22日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《药品管理法》《处方管理办法》等法律法规，结合国家先后出台的《关于加强药事管理转变药学服务模式的通知》（国卫办医发〔2017〕26号）《医疗机构处方审核规范》（国卫办医发〔2018〕14号）《关于加快药学服务高质量发展的意见》（国卫医发〔2018〕45号 ）等文件精神，为有效提高我省医院药师处方审核</w:t>
      </w:r>
      <w:r>
        <w:rPr>
          <w:rFonts w:hint="eastAsia" w:ascii="仿宋_GB2312" w:eastAsia="仿宋_GB2312"/>
          <w:sz w:val="32"/>
          <w:szCs w:val="32"/>
          <w:lang w:eastAsia="zh-CN"/>
        </w:rPr>
        <w:t>技能</w:t>
      </w:r>
      <w:r>
        <w:rPr>
          <w:rFonts w:hint="eastAsia" w:ascii="仿宋_GB2312" w:eastAsia="仿宋_GB2312"/>
          <w:sz w:val="32"/>
          <w:szCs w:val="32"/>
        </w:rPr>
        <w:t>和医院合理用药水平，满足药师技术提升转型的需求，河南省药学会近期将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在郑州市举办第一期</w:t>
      </w:r>
      <w:r>
        <w:rPr>
          <w:rFonts w:hint="eastAsia" w:ascii="仿宋_GB2312" w:eastAsia="仿宋_GB2312"/>
          <w:sz w:val="32"/>
          <w:szCs w:val="32"/>
        </w:rPr>
        <w:t>处方审核</w:t>
      </w:r>
      <w:r>
        <w:rPr>
          <w:rFonts w:hint="eastAsia" w:ascii="仿宋_GB2312" w:eastAsia="仿宋_GB2312"/>
          <w:sz w:val="32"/>
          <w:szCs w:val="32"/>
          <w:lang w:eastAsia="zh-CN"/>
        </w:rPr>
        <w:t>技能</w:t>
      </w:r>
      <w:r>
        <w:rPr>
          <w:rFonts w:hint="eastAsia" w:ascii="仿宋_GB2312" w:eastAsia="仿宋_GB2312"/>
          <w:sz w:val="32"/>
          <w:szCs w:val="32"/>
        </w:rPr>
        <w:t>培训班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，现将</w:t>
      </w:r>
      <w:r>
        <w:rPr>
          <w:rFonts w:hint="eastAsia" w:ascii="仿宋_GB2312" w:hAnsi="微软雅黑" w:eastAsia="仿宋_GB2312"/>
          <w:sz w:val="32"/>
          <w:szCs w:val="32"/>
        </w:rPr>
        <w:t>具体招生事宜通知如下：</w:t>
      </w:r>
    </w:p>
    <w:p>
      <w:pPr>
        <w:widowControl/>
        <w:shd w:val="clear" w:color="auto" w:fill="FFFFFF"/>
        <w:ind w:firstLine="640" w:firstLineChars="200"/>
        <w:rPr>
          <w:rFonts w:ascii="黑体" w:hAnsi="黑体" w:eastAsia="黑体" w:cs="宋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一、培训目的</w:t>
      </w:r>
    </w:p>
    <w:p>
      <w:pPr>
        <w:pStyle w:val="6"/>
        <w:shd w:val="clear" w:color="auto" w:fill="FFFFFF"/>
        <w:ind w:firstLine="640" w:firstLineChars="200"/>
        <w:jc w:val="both"/>
        <w:rPr>
          <w:rStyle w:val="10"/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通过处方审核</w:t>
      </w:r>
      <w:r>
        <w:rPr>
          <w:rFonts w:hint="eastAsia" w:ascii="仿宋_GB2312" w:eastAsia="仿宋_GB2312"/>
          <w:sz w:val="32"/>
          <w:szCs w:val="32"/>
          <w:lang w:eastAsia="zh-CN"/>
        </w:rPr>
        <w:t>技能</w:t>
      </w:r>
      <w:r>
        <w:rPr>
          <w:rFonts w:hint="eastAsia" w:ascii="仿宋_GB2312" w:eastAsia="仿宋_GB2312"/>
          <w:sz w:val="32"/>
          <w:szCs w:val="32"/>
        </w:rPr>
        <w:t>培训，使医疗机构一线药师掌握处方审核的重要要素，提高审方能力，发现存在或潜在的用药问题；搭建河南省内药师学习交流平台，分享药师在审方过程中的经验及常见问题，补充药师审方所必须掌握的临床知识，培养临床思维，提高药师的药学服务水平和临床实践能力；鼓励更多药师参与到药师审方、合理用药监控队伍中来，发挥药师专业化技术服务作用，保障患者的用药安全。</w:t>
      </w:r>
    </w:p>
    <w:p>
      <w:pPr>
        <w:pStyle w:val="6"/>
        <w:shd w:val="clear" w:color="auto" w:fill="FFFFFF"/>
        <w:ind w:firstLine="643" w:firstLineChars="200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/>
          <w:sz w:val="32"/>
          <w:szCs w:val="32"/>
        </w:rPr>
        <w:t>二、</w:t>
      </w:r>
      <w:r>
        <w:rPr>
          <w:rStyle w:val="10"/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招生条件</w:t>
      </w:r>
    </w:p>
    <w:p>
      <w:pPr>
        <w:pStyle w:val="6"/>
        <w:shd w:val="clear" w:color="auto" w:fill="FFFFFF"/>
        <w:ind w:firstLine="555"/>
        <w:jc w:val="both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（一）</w:t>
      </w:r>
      <w:r>
        <w:rPr>
          <w:rFonts w:hint="eastAsia" w:ascii="华文楷体" w:hAnsi="华文楷体" w:eastAsia="华文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招生区域</w:t>
      </w:r>
      <w:r>
        <w:rPr>
          <w:rFonts w:hint="eastAsia" w:ascii="华文楷体" w:hAnsi="华文楷体" w:eastAsia="华文楷体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本期培训班</w:t>
      </w:r>
      <w:bookmarkStart w:id="0" w:name="OLE_LINK5"/>
      <w:bookmarkEnd w:id="0"/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主要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面向郑州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周边地区医疗机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构的在岗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调剂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药师招生，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优先录取医疗机构推荐的骨干人员。</w:t>
      </w:r>
    </w:p>
    <w:p>
      <w:pPr>
        <w:pStyle w:val="6"/>
        <w:shd w:val="clear" w:color="auto" w:fill="FFFFFF"/>
        <w:ind w:firstLine="555"/>
        <w:jc w:val="both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（二）学员条件  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热爱药学事业，熟悉医院药学调剂岗位流程，有良好的职业道德和业务素质，具有药师（含）以上资格的从事调剂工作满3年的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在岗药师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优先录取医疗机构推荐的药学骨干和</w:t>
      </w:r>
      <w:r>
        <w:rPr>
          <w:rFonts w:hint="eastAsia" w:ascii="仿宋_GB2312" w:hAnsi="微软雅黑" w:eastAsia="仿宋_GB2312"/>
          <w:sz w:val="32"/>
          <w:szCs w:val="32"/>
        </w:rPr>
        <w:t>高等医药院校药学全日制本科毕业及以上学历者。</w:t>
      </w:r>
    </w:p>
    <w:p>
      <w:pPr>
        <w:pStyle w:val="6"/>
        <w:shd w:val="clear" w:color="auto" w:fill="FFFFFF"/>
        <w:ind w:firstLine="555"/>
        <w:jc w:val="both"/>
        <w:rPr>
          <w:rFonts w:ascii="黑体" w:hAnsi="黑体" w:eastAsia="黑体"/>
          <w:sz w:val="32"/>
          <w:szCs w:val="32"/>
        </w:rPr>
      </w:pPr>
      <w:r>
        <w:rPr>
          <w:rStyle w:val="10"/>
          <w:rFonts w:hint="eastAsia" w:ascii="黑体" w:hAnsi="黑体" w:eastAsia="黑体"/>
          <w:sz w:val="32"/>
          <w:szCs w:val="32"/>
        </w:rPr>
        <w:t>三、招生学制和名额</w:t>
      </w:r>
    </w:p>
    <w:p>
      <w:pPr>
        <w:pStyle w:val="6"/>
        <w:shd w:val="clear" w:color="auto" w:fill="FFFFFF"/>
        <w:ind w:firstLine="555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培训班学制为4周。其中，理论课安排在周末，共利用4天时间集中培训。本期预计招收学员约120名，报名人员经资格审核后，择优录取，将于2019年7月1日前通知到本人。</w:t>
      </w:r>
    </w:p>
    <w:p>
      <w:pPr>
        <w:pStyle w:val="6"/>
        <w:shd w:val="clear" w:color="auto" w:fill="FFFFFF"/>
        <w:ind w:firstLine="555"/>
        <w:jc w:val="both"/>
        <w:rPr>
          <w:rStyle w:val="10"/>
          <w:rFonts w:ascii="仿宋_GB2312" w:hAnsi="微软雅黑" w:eastAsia="仿宋_GB2312"/>
          <w:sz w:val="32"/>
          <w:szCs w:val="32"/>
        </w:rPr>
      </w:pPr>
      <w:r>
        <w:rPr>
          <w:rStyle w:val="10"/>
          <w:rFonts w:hint="eastAsia" w:ascii="黑体" w:hAnsi="黑体" w:eastAsia="黑体"/>
          <w:sz w:val="32"/>
          <w:szCs w:val="32"/>
        </w:rPr>
        <w:t>四、培训时间</w:t>
      </w:r>
    </w:p>
    <w:p>
      <w:pPr>
        <w:pStyle w:val="6"/>
        <w:shd w:val="clear" w:color="auto" w:fill="FFFFFF"/>
        <w:ind w:firstLine="555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本期培训班采取理论学习方式为主，培训时间为：2019年7月 7 日；7月14 日；7月21 日；7月28 日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见附件1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sz w:val="32"/>
          <w:szCs w:val="32"/>
        </w:rPr>
        <w:t>。</w:t>
      </w:r>
    </w:p>
    <w:p>
      <w:pPr>
        <w:pStyle w:val="6"/>
        <w:shd w:val="clear" w:color="auto" w:fill="FFFFFF"/>
        <w:ind w:firstLine="555"/>
        <w:jc w:val="both"/>
        <w:rPr>
          <w:rStyle w:val="10"/>
          <w:rFonts w:ascii="仿宋_GB2312" w:hAnsi="微软雅黑" w:eastAsia="仿宋_GB2312"/>
          <w:sz w:val="32"/>
          <w:szCs w:val="32"/>
        </w:rPr>
      </w:pPr>
      <w:r>
        <w:rPr>
          <w:rStyle w:val="10"/>
          <w:rFonts w:hint="eastAsia" w:ascii="黑体" w:hAnsi="黑体" w:eastAsia="黑体"/>
          <w:sz w:val="32"/>
          <w:szCs w:val="32"/>
        </w:rPr>
        <w:t>五、培训内容</w:t>
      </w:r>
    </w:p>
    <w:p>
      <w:pPr>
        <w:pStyle w:val="6"/>
        <w:shd w:val="clear" w:color="auto" w:fill="FFFFFF"/>
        <w:ind w:firstLine="555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理论课共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计3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hAnsi="微软雅黑" w:eastAsia="仿宋_GB2312"/>
          <w:sz w:val="32"/>
          <w:szCs w:val="32"/>
        </w:rPr>
        <w:t>学时，不含考核时间。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1.处方审核相关法规文件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   2.处方审核基本要素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3.高警示药品处方审核要点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4.需皮试药品处方审核要点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5.超说明书用药处方审核要点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6.文献检索工具及应用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7.静脉输液用药处方审核要点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8.高血压药物处方审核要点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9.审方中的药剂学问题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10.抗肿瘤药物处方审核要点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11.冠心病药物处方审核要点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12.抗菌药物处方审核要点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13.老年慢病药物处方审核要点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14.消化系统药物处方审核要点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15.内分泌系统药物处方审核要点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16.脑血管疾病药物处方审核要点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17.儿科常用药物处方审核要点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18.糖皮质激素类药物处方审核要点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19.妊娠哺乳期药物处方审核要点</w:t>
      </w:r>
    </w:p>
    <w:p>
      <w:pPr>
        <w:pStyle w:val="6"/>
        <w:numPr>
          <w:ilvl w:val="0"/>
          <w:numId w:val="0"/>
        </w:numPr>
        <w:shd w:val="clear" w:color="auto" w:fill="FFFFFF"/>
        <w:ind w:firstLine="643" w:firstLineChars="200"/>
        <w:jc w:val="both"/>
        <w:rPr>
          <w:rStyle w:val="10"/>
          <w:rFonts w:hint="eastAsia" w:ascii="黑体" w:hAnsi="黑体" w:eastAsia="黑体"/>
          <w:sz w:val="32"/>
          <w:szCs w:val="32"/>
        </w:rPr>
      </w:pPr>
      <w:r>
        <w:rPr>
          <w:rStyle w:val="10"/>
          <w:rFonts w:hint="eastAsia" w:ascii="黑体" w:hAnsi="黑体" w:eastAsia="黑体"/>
          <w:sz w:val="32"/>
          <w:szCs w:val="32"/>
          <w:lang w:val="en-US" w:eastAsia="zh-CN"/>
        </w:rPr>
        <w:t>六、</w:t>
      </w:r>
      <w:r>
        <w:rPr>
          <w:rStyle w:val="10"/>
          <w:rFonts w:hint="eastAsia" w:ascii="黑体" w:hAnsi="黑体" w:eastAsia="黑体"/>
          <w:sz w:val="32"/>
          <w:szCs w:val="32"/>
        </w:rPr>
        <w:t>考核和结业</w:t>
      </w:r>
    </w:p>
    <w:p>
      <w:pPr>
        <w:pStyle w:val="6"/>
        <w:shd w:val="clear" w:color="auto" w:fill="FFFFFF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学员按要求完成理论课程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学习及相应的案例作业</w:t>
      </w:r>
      <w:r>
        <w:rPr>
          <w:rFonts w:hint="eastAsia" w:ascii="仿宋_GB2312" w:hAnsi="微软雅黑" w:eastAsia="仿宋_GB2312"/>
          <w:sz w:val="32"/>
          <w:szCs w:val="32"/>
        </w:rPr>
        <w:t>，经考核成绩合格者，由河南省药学会颁发《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河南省药学会处方审核药师岗位培训结业证》</w:t>
      </w:r>
      <w:r>
        <w:rPr>
          <w:rFonts w:hint="eastAsia" w:ascii="仿宋_GB2312" w:hAnsi="微软雅黑" w:eastAsia="仿宋_GB2312"/>
          <w:sz w:val="32"/>
          <w:szCs w:val="32"/>
        </w:rPr>
        <w:t>。</w:t>
      </w:r>
    </w:p>
    <w:p>
      <w:pPr>
        <w:pStyle w:val="6"/>
        <w:shd w:val="clear" w:color="auto" w:fill="FFFFFF"/>
        <w:ind w:firstLine="643" w:firstLineChars="200"/>
        <w:jc w:val="both"/>
        <w:rPr>
          <w:rStyle w:val="10"/>
          <w:rFonts w:hint="eastAsia" w:ascii="黑体" w:hAnsi="黑体" w:eastAsia="黑体"/>
          <w:sz w:val="32"/>
          <w:szCs w:val="32"/>
        </w:rPr>
      </w:pPr>
    </w:p>
    <w:p>
      <w:pPr>
        <w:pStyle w:val="6"/>
        <w:shd w:val="clear" w:color="auto" w:fill="FFFFFF"/>
        <w:ind w:firstLine="643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Style w:val="10"/>
          <w:rFonts w:hint="eastAsia" w:ascii="黑体" w:hAnsi="黑体" w:eastAsia="黑体"/>
          <w:sz w:val="32"/>
          <w:szCs w:val="32"/>
        </w:rPr>
        <w:t>七、师资队伍</w:t>
      </w:r>
    </w:p>
    <w:p>
      <w:pPr>
        <w:pStyle w:val="6"/>
        <w:shd w:val="clear" w:color="auto" w:fill="FFFFFF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广东省药学会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医院药师处方审核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技能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培训</w:t>
      </w:r>
      <w:r>
        <w:rPr>
          <w:rFonts w:hint="eastAsia" w:ascii="仿宋_GB2312" w:hAnsi="微软雅黑" w:eastAsia="仿宋_GB2312"/>
          <w:sz w:val="32"/>
          <w:szCs w:val="32"/>
        </w:rPr>
        <w:t xml:space="preserve">师资。                                 </w:t>
      </w:r>
    </w:p>
    <w:p>
      <w:pPr>
        <w:pStyle w:val="6"/>
        <w:shd w:val="clear" w:color="auto" w:fill="FFFFFF"/>
        <w:ind w:firstLine="643" w:firstLineChars="200"/>
        <w:jc w:val="both"/>
        <w:rPr>
          <w:rStyle w:val="10"/>
          <w:rFonts w:ascii="黑体" w:hAnsi="黑体" w:eastAsia="黑体"/>
          <w:sz w:val="32"/>
          <w:szCs w:val="32"/>
        </w:rPr>
      </w:pPr>
      <w:r>
        <w:rPr>
          <w:rStyle w:val="10"/>
          <w:rFonts w:hint="eastAsia" w:ascii="黑体" w:hAnsi="黑体" w:eastAsia="黑体"/>
          <w:sz w:val="32"/>
          <w:szCs w:val="32"/>
        </w:rPr>
        <w:t>八、报名时间和方式</w:t>
      </w:r>
    </w:p>
    <w:p>
      <w:pPr>
        <w:pStyle w:val="6"/>
        <w:shd w:val="clear" w:color="auto" w:fill="FFFFFF"/>
        <w:ind w:firstLine="555"/>
        <w:jc w:val="both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（一）报名时间</w:t>
      </w:r>
      <w:r>
        <w:rPr>
          <w:rFonts w:hint="eastAsia" w:ascii="华文楷体" w:hAnsi="华文楷体" w:eastAsia="华文楷体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2019年 5月2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微软雅黑" w:eastAsia="仿宋_GB2312"/>
          <w:sz w:val="32"/>
          <w:szCs w:val="32"/>
        </w:rPr>
        <w:t>日- 6月10日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；</w:t>
      </w:r>
    </w:p>
    <w:p>
      <w:pPr>
        <w:pStyle w:val="6"/>
        <w:shd w:val="clear" w:color="auto" w:fill="FFFFFF"/>
        <w:ind w:firstLine="555"/>
        <w:jc w:val="both"/>
        <w:rPr>
          <w:rFonts w:ascii="仿宋_GB2312" w:hAnsi="微软雅黑" w:eastAsia="仿宋_GB2312"/>
          <w:color w:val="FF0000"/>
          <w:sz w:val="32"/>
          <w:szCs w:val="32"/>
        </w:rPr>
      </w:pPr>
      <w:r>
        <w:rPr>
          <w:rStyle w:val="10"/>
          <w:rFonts w:hint="eastAsia" w:ascii="华文楷体" w:hAnsi="华文楷体" w:eastAsia="华文楷体"/>
          <w:sz w:val="32"/>
          <w:szCs w:val="32"/>
        </w:rPr>
        <w:t xml:space="preserve">（二）报名方式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填写《河南省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药学会医院药师处方审核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技能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培训班学员申请表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》，并经所在单位同意盖章后（见附件2），扫描后连同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Word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版同时发至指定邮箱</w:t>
      </w:r>
      <w:bookmarkStart w:id="1" w:name="OLE_LINK7"/>
      <w:bookmarkEnd w:id="1"/>
      <w:bookmarkStart w:id="2" w:name="OLE_LINK8"/>
      <w:bookmarkEnd w:id="2"/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微软雅黑" w:eastAsia="仿宋_GB2312"/>
          <w:sz w:val="32"/>
          <w:szCs w:val="32"/>
        </w:rPr>
        <w:t>邮件主题务必注明“河南省药学会医院药师处方审核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技能</w:t>
      </w:r>
      <w:r>
        <w:rPr>
          <w:rFonts w:hint="eastAsia" w:ascii="仿宋_GB2312" w:hAnsi="微软雅黑" w:eastAsia="仿宋_GB2312"/>
          <w:sz w:val="32"/>
          <w:szCs w:val="32"/>
        </w:rPr>
        <w:t>培训班学员申请表”。</w:t>
      </w:r>
    </w:p>
    <w:p>
      <w:pPr>
        <w:pStyle w:val="6"/>
        <w:shd w:val="clear" w:color="auto" w:fill="FFFFFF"/>
        <w:ind w:firstLine="555"/>
        <w:jc w:val="both"/>
        <w:rPr>
          <w:rStyle w:val="10"/>
          <w:rFonts w:ascii="黑体" w:hAnsi="黑体" w:eastAsia="黑体"/>
          <w:sz w:val="32"/>
          <w:szCs w:val="32"/>
        </w:rPr>
      </w:pPr>
      <w:r>
        <w:rPr>
          <w:rStyle w:val="10"/>
          <w:rFonts w:hint="eastAsia" w:ascii="黑体" w:hAnsi="黑体" w:eastAsia="黑体"/>
          <w:sz w:val="32"/>
          <w:szCs w:val="32"/>
        </w:rPr>
        <w:t>八、培训费用</w:t>
      </w:r>
    </w:p>
    <w:p>
      <w:pPr>
        <w:pStyle w:val="6"/>
        <w:shd w:val="clear" w:color="auto" w:fill="FFFFFF"/>
        <w:ind w:firstLine="555"/>
        <w:jc w:val="both"/>
        <w:rPr>
          <w:rStyle w:val="10"/>
          <w:rFonts w:ascii="仿宋_GB2312" w:hAnsi="微软雅黑" w:eastAsia="仿宋_GB2312"/>
          <w:b w:val="0"/>
          <w:bCs w:val="0"/>
          <w:color w:val="000000"/>
          <w:sz w:val="32"/>
          <w:szCs w:val="32"/>
        </w:rPr>
      </w:pPr>
      <w:r>
        <w:rPr>
          <w:rStyle w:val="10"/>
          <w:rFonts w:hint="eastAsia" w:ascii="仿宋_GB2312" w:hAnsi="微软雅黑" w:eastAsia="仿宋_GB2312"/>
          <w:sz w:val="32"/>
          <w:szCs w:val="32"/>
        </w:rPr>
        <w:t>学费每人收费共计</w:t>
      </w:r>
      <w:r>
        <w:rPr>
          <w:rFonts w:hint="eastAsia" w:ascii="仿宋_GB2312" w:hAnsi="微软雅黑" w:eastAsia="仿宋_GB2312"/>
          <w:sz w:val="32"/>
          <w:szCs w:val="32"/>
        </w:rPr>
        <w:t>1500元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。交通、食宿费用自理。</w:t>
      </w:r>
    </w:p>
    <w:p>
      <w:pPr>
        <w:pStyle w:val="6"/>
        <w:shd w:val="clear" w:color="auto" w:fill="FFFFFF"/>
        <w:ind w:firstLine="555"/>
        <w:jc w:val="both"/>
        <w:rPr>
          <w:rStyle w:val="10"/>
          <w:rFonts w:hint="eastAsia" w:ascii="仿宋_GB2312" w:hAnsi="微软雅黑" w:eastAsia="仿宋_GB2312"/>
          <w:sz w:val="32"/>
          <w:szCs w:val="32"/>
        </w:rPr>
      </w:pPr>
    </w:p>
    <w:p>
      <w:pPr>
        <w:pStyle w:val="6"/>
        <w:shd w:val="clear" w:color="auto" w:fill="FFFFFF"/>
        <w:ind w:firstLine="555"/>
        <w:jc w:val="both"/>
        <w:rPr>
          <w:rFonts w:ascii="仿宋_GB2312" w:hAnsi="微软雅黑" w:eastAsia="仿宋_GB2312"/>
          <w:sz w:val="32"/>
          <w:szCs w:val="32"/>
        </w:rPr>
      </w:pPr>
      <w:r>
        <w:rPr>
          <w:rStyle w:val="10"/>
          <w:rFonts w:hint="eastAsia" w:ascii="仿宋_GB2312" w:hAnsi="微软雅黑" w:eastAsia="仿宋_GB2312"/>
          <w:sz w:val="32"/>
          <w:szCs w:val="32"/>
        </w:rPr>
        <w:t>联系人：</w:t>
      </w:r>
      <w:r>
        <w:rPr>
          <w:rFonts w:hint="eastAsia" w:ascii="仿宋_GB2312" w:hAnsi="微软雅黑" w:eastAsia="仿宋_GB2312"/>
          <w:sz w:val="32"/>
          <w:szCs w:val="32"/>
        </w:rPr>
        <w:t>李晓华：17803876777</w:t>
      </w:r>
    </w:p>
    <w:p>
      <w:pPr>
        <w:pStyle w:val="6"/>
        <w:shd w:val="clear" w:color="auto" w:fill="FFFFFF"/>
        <w:ind w:firstLine="555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b/>
          <w:sz w:val="32"/>
          <w:szCs w:val="32"/>
        </w:rPr>
        <w:t>邮  箱：</w:t>
      </w:r>
      <w:r>
        <w:rPr>
          <w:rFonts w:hint="eastAsia" w:ascii="仿宋_GB2312" w:hAnsi="微软雅黑" w:eastAsia="仿宋_GB2312"/>
          <w:sz w:val="32"/>
          <w:szCs w:val="32"/>
        </w:rPr>
        <w:t>hnsyxh2015@163.com</w:t>
      </w:r>
    </w:p>
    <w:p>
      <w:pPr>
        <w:pStyle w:val="6"/>
        <w:shd w:val="clear" w:color="auto" w:fill="FFFFFF"/>
        <w:ind w:firstLine="555"/>
        <w:jc w:val="both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widowControl/>
        <w:jc w:val="left"/>
      </w:pPr>
      <w:r>
        <w:br w:type="page"/>
      </w:r>
    </w:p>
    <w:p>
      <w:pPr>
        <w:widowControl/>
        <w:jc w:val="left"/>
        <w:rPr>
          <w:rFonts w:asciiTheme="majorEastAsia" w:hAnsiTheme="majorEastAsia" w:eastAsiaTheme="majorEastAsi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1  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shd w:val="clear" w:color="auto" w:fill="FFFFFF"/>
        </w:rPr>
        <w:t>河南省药学会医院药师处方审核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shd w:val="clear" w:color="auto" w:fill="FFFFFF"/>
          <w:lang w:eastAsia="zh-CN"/>
        </w:rPr>
        <w:t>技能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shd w:val="clear" w:color="auto" w:fill="FFFFFF"/>
        </w:rPr>
        <w:t>培训班课程表</w:t>
      </w:r>
    </w:p>
    <w:tbl>
      <w:tblPr>
        <w:tblStyle w:val="8"/>
        <w:tblW w:w="8929" w:type="dxa"/>
        <w:jc w:val="center"/>
        <w:tblInd w:w="2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663"/>
        <w:gridCol w:w="3585"/>
        <w:gridCol w:w="960"/>
        <w:gridCol w:w="14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授课时间</w:t>
            </w:r>
          </w:p>
        </w:tc>
        <w:tc>
          <w:tcPr>
            <w:tcW w:w="3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授课老师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29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7月7日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（周日）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8:00-9:00</w:t>
            </w:r>
          </w:p>
        </w:tc>
        <w:tc>
          <w:tcPr>
            <w:tcW w:w="59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开班仪式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9:00-10:00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处方审核相关法规文件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10:00-11:00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处方审核基本要素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11:00-12:00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高警示药品处方审核要点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13:00-14:00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需皮试药品处方审核要点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ind w:firstLine="240" w:firstLineChars="100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14:00-15:00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超说明书用药处方审核要点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15:00-16:00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文献检索工具及应用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16:00-18:00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静脉输液用药处方审核要点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7月14日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（周日）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8:00-10:00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高血压药物处方审核要点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10:00-12:00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审方中的药剂学问题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13:00-15:00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抗肿瘤药物处方审核要点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15:00-17:00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冠心病药物处方审核要点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7月21日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（周日）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8:00-10:00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抗菌药物处方审核要点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10:00-12:00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老年慢病药物处方审核要点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13:00-15:00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消化系统药物处方审核要点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15:00-17:00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内分泌系统药物处方审核要点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7月28日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（周日）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8:00-10:00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脑血管疾病药物处方审核要点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10:00-12:00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儿科常用药物处方审核要点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13:00-15:00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糖皮质激素类药物处方审核要点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15:00-17:00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妊娠哺乳期药物处方审核要点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17:00-18:00</w:t>
            </w:r>
          </w:p>
        </w:tc>
        <w:tc>
          <w:tcPr>
            <w:tcW w:w="59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结业仪式及优秀学员颁奖典礼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32"/>
          <w:szCs w:val="32"/>
        </w:rPr>
        <w:t>河南省药学会医院药师处方审核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技能</w:t>
      </w:r>
      <w:r>
        <w:rPr>
          <w:rFonts w:hint="eastAsia" w:asciiTheme="minorEastAsia" w:hAnsiTheme="minorEastAsia"/>
          <w:b/>
          <w:bCs/>
          <w:sz w:val="32"/>
          <w:szCs w:val="32"/>
        </w:rPr>
        <w:t>培训班学员申请表</w:t>
      </w:r>
    </w:p>
    <w:p>
      <w:pPr>
        <w:spacing w:line="300" w:lineRule="exact"/>
        <w:jc w:val="right"/>
        <w:rPr>
          <w:rFonts w:ascii="宋体"/>
          <w:bCs/>
          <w:szCs w:val="21"/>
          <w:u w:val="single"/>
        </w:rPr>
      </w:pP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>填表日期：</w:t>
      </w:r>
      <w:r>
        <w:rPr>
          <w:rFonts w:ascii="宋体" w:hAnsi="宋体"/>
          <w:bCs/>
          <w:szCs w:val="21"/>
        </w:rPr>
        <w:t xml:space="preserve">  </w:t>
      </w:r>
      <w:r>
        <w:rPr>
          <w:rFonts w:ascii="宋体" w:hAnsi="宋体"/>
          <w:szCs w:val="21"/>
        </w:rPr>
        <w:t>2019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 xml:space="preserve">   </w:t>
      </w:r>
      <w:r>
        <w:rPr>
          <w:rFonts w:hint="eastAsia" w:ascii="宋体" w:hAnsi="宋体"/>
          <w:bCs/>
          <w:szCs w:val="21"/>
        </w:rPr>
        <w:t>月</w:t>
      </w:r>
      <w:r>
        <w:rPr>
          <w:rFonts w:ascii="宋体" w:hAnsi="宋体"/>
          <w:bCs/>
          <w:szCs w:val="21"/>
        </w:rPr>
        <w:t xml:space="preserve">   </w:t>
      </w:r>
      <w:r>
        <w:rPr>
          <w:rFonts w:hint="eastAsia" w:ascii="宋体" w:hAnsi="宋体"/>
          <w:bCs/>
          <w:szCs w:val="21"/>
        </w:rPr>
        <w:t>日</w:t>
      </w:r>
    </w:p>
    <w:tbl>
      <w:tblPr>
        <w:tblStyle w:val="8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60"/>
        <w:gridCol w:w="551"/>
        <w:gridCol w:w="604"/>
        <w:gridCol w:w="795"/>
        <w:gridCol w:w="255"/>
        <w:gridCol w:w="585"/>
        <w:gridCol w:w="1547"/>
        <w:gridCol w:w="1228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专业职称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手机电话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选送单位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单位所在城市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及邮编</w:t>
            </w:r>
          </w:p>
        </w:tc>
        <w:tc>
          <w:tcPr>
            <w:tcW w:w="84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科室主任及联系方式</w:t>
            </w:r>
          </w:p>
        </w:tc>
        <w:tc>
          <w:tcPr>
            <w:tcW w:w="7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医院级别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A.三级医院   B.二级医院   C.其他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本人之前是否参加过</w:t>
            </w:r>
          </w:p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此类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现岗位</w:t>
            </w:r>
          </w:p>
        </w:tc>
        <w:tc>
          <w:tcPr>
            <w:tcW w:w="84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A.门诊药房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B.住院药房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C.静脉配置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D. 药库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E.审方药师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F.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最后学历、学校、专业</w:t>
            </w:r>
          </w:p>
        </w:tc>
        <w:tc>
          <w:tcPr>
            <w:tcW w:w="7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工作简历（起至年月）</w:t>
            </w:r>
          </w:p>
        </w:tc>
        <w:tc>
          <w:tcPr>
            <w:tcW w:w="7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从事处方审核工作实践情况</w:t>
            </w:r>
          </w:p>
        </w:tc>
        <w:tc>
          <w:tcPr>
            <w:tcW w:w="7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已发表的论文、著作及科研情况</w:t>
            </w:r>
          </w:p>
        </w:tc>
        <w:tc>
          <w:tcPr>
            <w:tcW w:w="7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  <w:jc w:val="center"/>
        </w:trPr>
        <w:tc>
          <w:tcPr>
            <w:tcW w:w="4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选送单位（医院）意见：</w:t>
            </w:r>
          </w:p>
          <w:p>
            <w:pPr>
              <w:widowControl/>
              <w:ind w:firstLine="1200" w:firstLineChars="500"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1200" w:firstLineChars="500"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1200" w:firstLineChars="500"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</w:p>
          <w:p>
            <w:pPr>
              <w:widowControl/>
              <w:ind w:firstLine="1200" w:firstLineChars="500"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160" w:firstLineChars="900"/>
              <w:jc w:val="lef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  <w:tc>
          <w:tcPr>
            <w:tcW w:w="5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培训班录取意见：</w:t>
            </w:r>
          </w:p>
          <w:p>
            <w:pPr>
              <w:widowControl/>
              <w:jc w:val="both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 w:firstLineChars="200"/>
              <w:jc w:val="both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签名（盖章）：河南省药学会</w:t>
            </w:r>
          </w:p>
          <w:p>
            <w:pPr>
              <w:widowControl/>
              <w:ind w:firstLine="1440" w:firstLineChars="600"/>
              <w:jc w:val="both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1920" w:firstLineChars="800"/>
              <w:jc w:val="both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</w:tbl>
    <w:p>
      <w:pPr>
        <w:spacing w:line="20" w:lineRule="exact"/>
        <w:rPr>
          <w:rFonts w:ascii="仿宋_GB2312" w:eastAsia="仿宋_GB2312"/>
          <w:sz w:val="28"/>
          <w:szCs w:val="28"/>
        </w:rPr>
      </w:pPr>
    </w:p>
    <w:p>
      <w:pPr>
        <w:pStyle w:val="6"/>
        <w:shd w:val="clear" w:color="auto" w:fill="FFFFFF"/>
        <w:ind w:firstLine="555"/>
        <w:jc w:val="both"/>
        <w:rPr>
          <w:rFonts w:ascii="仿宋_GB2312" w:hAnsi="微软雅黑" w:eastAsia="仿宋_GB2312"/>
          <w:color w:val="000000"/>
        </w:rPr>
      </w:pPr>
      <w:r>
        <w:rPr>
          <w:rFonts w:hint="eastAsia" w:ascii="仿宋_GB2312" w:hAnsi="微软雅黑" w:eastAsia="仿宋_GB2312"/>
          <w:b/>
        </w:rPr>
        <w:t>邮  箱：</w:t>
      </w:r>
      <w:r>
        <w:rPr>
          <w:rFonts w:hint="eastAsia" w:ascii="仿宋_GB2312" w:hAnsi="微软雅黑" w:eastAsia="仿宋_GB2312"/>
        </w:rPr>
        <w:t>hnsyxh2015@163.com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2C"/>
    <w:rsid w:val="00006E9D"/>
    <w:rsid w:val="0005609E"/>
    <w:rsid w:val="00075B61"/>
    <w:rsid w:val="000929F2"/>
    <w:rsid w:val="000A17A5"/>
    <w:rsid w:val="000B4E7A"/>
    <w:rsid w:val="000B77B7"/>
    <w:rsid w:val="000C1F5D"/>
    <w:rsid w:val="000C66A3"/>
    <w:rsid w:val="00105CFF"/>
    <w:rsid w:val="0011467B"/>
    <w:rsid w:val="00153A5E"/>
    <w:rsid w:val="001558FA"/>
    <w:rsid w:val="00181892"/>
    <w:rsid w:val="001953AD"/>
    <w:rsid w:val="001C48B8"/>
    <w:rsid w:val="001C7A4F"/>
    <w:rsid w:val="001D192D"/>
    <w:rsid w:val="001D290B"/>
    <w:rsid w:val="001D79E3"/>
    <w:rsid w:val="001E32D2"/>
    <w:rsid w:val="001F0462"/>
    <w:rsid w:val="00202363"/>
    <w:rsid w:val="00227403"/>
    <w:rsid w:val="002A0D29"/>
    <w:rsid w:val="002B05AE"/>
    <w:rsid w:val="002C058A"/>
    <w:rsid w:val="002D354D"/>
    <w:rsid w:val="00322B68"/>
    <w:rsid w:val="00350445"/>
    <w:rsid w:val="0037267C"/>
    <w:rsid w:val="0037554B"/>
    <w:rsid w:val="0039023B"/>
    <w:rsid w:val="00392A4D"/>
    <w:rsid w:val="003B4135"/>
    <w:rsid w:val="00406952"/>
    <w:rsid w:val="00417036"/>
    <w:rsid w:val="0048172F"/>
    <w:rsid w:val="0048775A"/>
    <w:rsid w:val="004A26AB"/>
    <w:rsid w:val="004A6A81"/>
    <w:rsid w:val="004D4321"/>
    <w:rsid w:val="004D4A93"/>
    <w:rsid w:val="005529A9"/>
    <w:rsid w:val="005779EA"/>
    <w:rsid w:val="0058378A"/>
    <w:rsid w:val="005A2D42"/>
    <w:rsid w:val="005C5A7B"/>
    <w:rsid w:val="005D7637"/>
    <w:rsid w:val="005E6CCC"/>
    <w:rsid w:val="006036E2"/>
    <w:rsid w:val="006273AB"/>
    <w:rsid w:val="00632196"/>
    <w:rsid w:val="0064031D"/>
    <w:rsid w:val="006407DA"/>
    <w:rsid w:val="00646441"/>
    <w:rsid w:val="00655200"/>
    <w:rsid w:val="00676CD9"/>
    <w:rsid w:val="006824A4"/>
    <w:rsid w:val="0068345D"/>
    <w:rsid w:val="006D3C00"/>
    <w:rsid w:val="00714F20"/>
    <w:rsid w:val="00715F72"/>
    <w:rsid w:val="0073532F"/>
    <w:rsid w:val="007B60F9"/>
    <w:rsid w:val="007D50DE"/>
    <w:rsid w:val="007D70C4"/>
    <w:rsid w:val="007F13CB"/>
    <w:rsid w:val="007F5944"/>
    <w:rsid w:val="008530EC"/>
    <w:rsid w:val="008815D3"/>
    <w:rsid w:val="008D689E"/>
    <w:rsid w:val="00937A2C"/>
    <w:rsid w:val="00957965"/>
    <w:rsid w:val="00964521"/>
    <w:rsid w:val="00981D78"/>
    <w:rsid w:val="009B59CF"/>
    <w:rsid w:val="009D52B9"/>
    <w:rsid w:val="009E706B"/>
    <w:rsid w:val="009F3705"/>
    <w:rsid w:val="009F6911"/>
    <w:rsid w:val="009F7F18"/>
    <w:rsid w:val="00A11CB8"/>
    <w:rsid w:val="00A1378E"/>
    <w:rsid w:val="00A168CB"/>
    <w:rsid w:val="00A2447E"/>
    <w:rsid w:val="00A24DAA"/>
    <w:rsid w:val="00A36804"/>
    <w:rsid w:val="00AC0652"/>
    <w:rsid w:val="00AD0EBE"/>
    <w:rsid w:val="00B14FD0"/>
    <w:rsid w:val="00B632A0"/>
    <w:rsid w:val="00B63BE0"/>
    <w:rsid w:val="00B6702A"/>
    <w:rsid w:val="00B939E9"/>
    <w:rsid w:val="00BE6044"/>
    <w:rsid w:val="00BF7EB0"/>
    <w:rsid w:val="00C26D20"/>
    <w:rsid w:val="00C704EB"/>
    <w:rsid w:val="00C84DB4"/>
    <w:rsid w:val="00C8695B"/>
    <w:rsid w:val="00C938F8"/>
    <w:rsid w:val="00CD25C3"/>
    <w:rsid w:val="00CD5298"/>
    <w:rsid w:val="00D22724"/>
    <w:rsid w:val="00D51A8B"/>
    <w:rsid w:val="00E3719F"/>
    <w:rsid w:val="00E37F30"/>
    <w:rsid w:val="00E45C80"/>
    <w:rsid w:val="00E54411"/>
    <w:rsid w:val="00E76CBA"/>
    <w:rsid w:val="00E81031"/>
    <w:rsid w:val="00E84CD6"/>
    <w:rsid w:val="00EB3CF2"/>
    <w:rsid w:val="00EC08C6"/>
    <w:rsid w:val="00F16F14"/>
    <w:rsid w:val="00F51FD7"/>
    <w:rsid w:val="00F541C1"/>
    <w:rsid w:val="00F7072C"/>
    <w:rsid w:val="00FF548D"/>
    <w:rsid w:val="00FF5B14"/>
    <w:rsid w:val="083E5F1D"/>
    <w:rsid w:val="09A30AEA"/>
    <w:rsid w:val="0A6A3F0E"/>
    <w:rsid w:val="0AB849B6"/>
    <w:rsid w:val="0CCE5AD4"/>
    <w:rsid w:val="0E064B80"/>
    <w:rsid w:val="10E31004"/>
    <w:rsid w:val="14465C91"/>
    <w:rsid w:val="1B047BCE"/>
    <w:rsid w:val="1FDE1038"/>
    <w:rsid w:val="22FE212F"/>
    <w:rsid w:val="261416B1"/>
    <w:rsid w:val="2A1B2393"/>
    <w:rsid w:val="2AF044FB"/>
    <w:rsid w:val="34895CA4"/>
    <w:rsid w:val="3A3543BC"/>
    <w:rsid w:val="3A764736"/>
    <w:rsid w:val="3CB24129"/>
    <w:rsid w:val="40026B72"/>
    <w:rsid w:val="422C2CE2"/>
    <w:rsid w:val="42325D47"/>
    <w:rsid w:val="42D54EBC"/>
    <w:rsid w:val="44210861"/>
    <w:rsid w:val="47360995"/>
    <w:rsid w:val="4DD34BD7"/>
    <w:rsid w:val="4E664B30"/>
    <w:rsid w:val="5A6C7215"/>
    <w:rsid w:val="5A83038C"/>
    <w:rsid w:val="5ABA44C4"/>
    <w:rsid w:val="5AC76D4B"/>
    <w:rsid w:val="670627F0"/>
    <w:rsid w:val="69AD1EC2"/>
    <w:rsid w:val="73176767"/>
    <w:rsid w:val="75784404"/>
    <w:rsid w:val="79E14326"/>
    <w:rsid w:val="7D55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E3C4A1-2669-46FC-A4DB-AEECCCF769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393</Words>
  <Characters>2245</Characters>
  <Lines>18</Lines>
  <Paragraphs>5</Paragraphs>
  <TotalTime>40</TotalTime>
  <ScaleCrop>false</ScaleCrop>
  <LinksUpToDate>false</LinksUpToDate>
  <CharactersWithSpaces>2633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2019-01-13T14:55:00Z</dcterms:created>
  <dc:creator>lenovo</dc:creator>
  <cp:lastModifiedBy>史艳玲</cp:lastModifiedBy>
  <cp:lastPrinted>2019-05-22T01:19:04Z</cp:lastPrinted>
  <dcterms:modified xsi:type="dcterms:W3CDTF">2019-05-22T01:24:05Z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