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602"/>
        <w:jc w:val="left"/>
        <w:rPr>
          <w:rFonts w:hint="eastAsia" w:eastAsia="仿宋" w:cstheme="minorHAnsi"/>
          <w:b/>
          <w:sz w:val="30"/>
          <w:szCs w:val="30"/>
        </w:rPr>
      </w:pPr>
    </w:p>
    <w:tbl>
      <w:tblPr>
        <w:tblStyle w:val="17"/>
        <w:tblW w:w="9640" w:type="dxa"/>
        <w:tblInd w:w="-652" w:type="dxa"/>
        <w:tblLayout w:type="fixed"/>
        <w:tblCellMar>
          <w:top w:w="0" w:type="dxa"/>
          <w:left w:w="0" w:type="dxa"/>
          <w:bottom w:w="0" w:type="dxa"/>
          <w:right w:w="0" w:type="dxa"/>
        </w:tblCellMar>
      </w:tblPr>
      <w:tblGrid>
        <w:gridCol w:w="454"/>
        <w:gridCol w:w="283"/>
        <w:gridCol w:w="2042"/>
        <w:gridCol w:w="453"/>
        <w:gridCol w:w="1134"/>
        <w:gridCol w:w="5124"/>
        <w:gridCol w:w="150"/>
      </w:tblGrid>
      <w:tr>
        <w:tblPrEx>
          <w:tblCellMar>
            <w:top w:w="0" w:type="dxa"/>
            <w:left w:w="0" w:type="dxa"/>
            <w:bottom w:w="0" w:type="dxa"/>
            <w:right w:w="0" w:type="dxa"/>
          </w:tblCellMar>
        </w:tblPrEx>
        <w:trPr>
          <w:gridAfter w:val="4"/>
          <w:wAfter w:w="6861" w:type="dxa"/>
          <w:trHeight w:val="312" w:hRule="exact"/>
        </w:trPr>
        <w:tc>
          <w:tcPr>
            <w:tcW w:w="454" w:type="dxa"/>
            <w:vAlign w:val="center"/>
          </w:tcPr>
          <w:p>
            <w:pPr>
              <w:ind w:firstLine="422"/>
              <w:rPr>
                <w:rFonts w:eastAsia="黑体" w:cstheme="minorHAnsi"/>
                <w:b/>
                <w:szCs w:val="20"/>
                <w:highlight w:val="yellow"/>
              </w:rPr>
            </w:pPr>
          </w:p>
        </w:tc>
        <w:tc>
          <w:tcPr>
            <w:tcW w:w="2325" w:type="dxa"/>
            <w:gridSpan w:val="2"/>
            <w:vAlign w:val="center"/>
          </w:tcPr>
          <w:p>
            <w:pPr>
              <w:ind w:firstLine="420"/>
              <w:rPr>
                <w:rFonts w:eastAsia="黑体" w:cstheme="minorHAnsi"/>
                <w:szCs w:val="20"/>
                <w:highlight w:val="yellow"/>
              </w:rPr>
            </w:pPr>
          </w:p>
        </w:tc>
      </w:tr>
      <w:tr>
        <w:tblPrEx>
          <w:tblCellMar>
            <w:top w:w="0" w:type="dxa"/>
            <w:left w:w="0" w:type="dxa"/>
            <w:bottom w:w="0" w:type="dxa"/>
            <w:right w:w="0" w:type="dxa"/>
          </w:tblCellMar>
        </w:tblPrEx>
        <w:trPr>
          <w:gridAfter w:val="4"/>
          <w:wAfter w:w="6861" w:type="dxa"/>
          <w:trHeight w:val="312" w:hRule="exact"/>
        </w:trPr>
        <w:tc>
          <w:tcPr>
            <w:tcW w:w="737" w:type="dxa"/>
            <w:gridSpan w:val="2"/>
            <w:vAlign w:val="center"/>
          </w:tcPr>
          <w:p>
            <w:pPr>
              <w:ind w:right="-170" w:firstLine="420"/>
              <w:rPr>
                <w:rFonts w:eastAsia="黑体" w:cstheme="minorHAnsi"/>
                <w:szCs w:val="20"/>
                <w:highlight w:val="yellow"/>
              </w:rPr>
            </w:pPr>
          </w:p>
        </w:tc>
        <w:tc>
          <w:tcPr>
            <w:tcW w:w="2042" w:type="dxa"/>
            <w:vAlign w:val="center"/>
          </w:tcPr>
          <w:p>
            <w:pPr>
              <w:ind w:firstLine="420"/>
              <w:rPr>
                <w:rFonts w:eastAsia="黑体" w:cstheme="minorHAnsi"/>
                <w:szCs w:val="20"/>
                <w:highlight w:val="yellow"/>
              </w:rPr>
            </w:pPr>
            <w:r>
              <w:rPr>
                <w:rFonts w:eastAsia="黑体" w:cstheme="minorHAnsi"/>
                <w:spacing w:val="10"/>
                <w:szCs w:val="20"/>
              </w:rPr>
              <w:drawing>
                <wp:anchor distT="0" distB="0" distL="114300" distR="114300" simplePos="0" relativeHeight="251660288" behindDoc="1" locked="0" layoutInCell="1" allowOverlap="1">
                  <wp:simplePos x="0" y="0"/>
                  <wp:positionH relativeFrom="column">
                    <wp:posOffset>4021455</wp:posOffset>
                  </wp:positionH>
                  <wp:positionV relativeFrom="paragraph">
                    <wp:posOffset>35560</wp:posOffset>
                  </wp:positionV>
                  <wp:extent cx="1231265" cy="1231265"/>
                  <wp:effectExtent l="0" t="0" r="6985" b="698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1231265" cy="1231265"/>
                          </a:xfrm>
                          <a:prstGeom prst="rect">
                            <a:avLst/>
                          </a:prstGeom>
                          <a:noFill/>
                          <a:ln>
                            <a:noFill/>
                          </a:ln>
                        </pic:spPr>
                      </pic:pic>
                    </a:graphicData>
                  </a:graphic>
                </wp:anchor>
              </w:drawing>
            </w:r>
          </w:p>
        </w:tc>
      </w:tr>
      <w:tr>
        <w:tblPrEx>
          <w:tblCellMar>
            <w:top w:w="0" w:type="dxa"/>
            <w:left w:w="0" w:type="dxa"/>
            <w:bottom w:w="0" w:type="dxa"/>
            <w:right w:w="0" w:type="dxa"/>
          </w:tblCellMar>
        </w:tblPrEx>
        <w:trPr>
          <w:gridAfter w:val="4"/>
          <w:wAfter w:w="6861" w:type="dxa"/>
          <w:trHeight w:val="90" w:hRule="exact"/>
        </w:trPr>
        <w:tc>
          <w:tcPr>
            <w:tcW w:w="737" w:type="dxa"/>
            <w:gridSpan w:val="2"/>
            <w:vAlign w:val="center"/>
          </w:tcPr>
          <w:p>
            <w:pPr>
              <w:ind w:right="-170" w:firstLine="422"/>
              <w:rPr>
                <w:rFonts w:eastAsia="黑体" w:cstheme="minorHAnsi"/>
                <w:b/>
                <w:szCs w:val="20"/>
                <w:highlight w:val="yellow"/>
              </w:rPr>
            </w:pPr>
          </w:p>
          <w:p>
            <w:pPr>
              <w:ind w:right="-170" w:firstLine="422"/>
              <w:rPr>
                <w:rFonts w:eastAsia="黑体" w:cstheme="minorHAnsi"/>
                <w:b/>
                <w:szCs w:val="20"/>
                <w:highlight w:val="yellow"/>
              </w:rPr>
            </w:pPr>
          </w:p>
          <w:p>
            <w:pPr>
              <w:ind w:right="-170" w:firstLine="422"/>
              <w:rPr>
                <w:rFonts w:eastAsia="黑体" w:cstheme="minorHAnsi"/>
                <w:b/>
                <w:szCs w:val="20"/>
                <w:highlight w:val="yellow"/>
              </w:rPr>
            </w:pPr>
          </w:p>
        </w:tc>
        <w:tc>
          <w:tcPr>
            <w:tcW w:w="2042" w:type="dxa"/>
            <w:vAlign w:val="center"/>
          </w:tcPr>
          <w:p>
            <w:pPr>
              <w:ind w:firstLine="420"/>
              <w:rPr>
                <w:rFonts w:eastAsia="黑体" w:cstheme="minorHAnsi"/>
                <w:szCs w:val="20"/>
                <w:highlight w:val="yellow"/>
              </w:rPr>
            </w:pPr>
          </w:p>
        </w:tc>
      </w:tr>
      <w:tr>
        <w:tblPrEx>
          <w:tblCellMar>
            <w:top w:w="0" w:type="dxa"/>
            <w:left w:w="0" w:type="dxa"/>
            <w:bottom w:w="0" w:type="dxa"/>
            <w:right w:w="0" w:type="dxa"/>
          </w:tblCellMar>
        </w:tblPrEx>
        <w:trPr>
          <w:trHeight w:val="368" w:hRule="exact"/>
        </w:trPr>
        <w:tc>
          <w:tcPr>
            <w:tcW w:w="9640" w:type="dxa"/>
            <w:gridSpan w:val="7"/>
          </w:tcPr>
          <w:p>
            <w:pPr>
              <w:ind w:firstLine="420"/>
              <w:rPr>
                <w:rFonts w:cstheme="minorHAnsi"/>
                <w:szCs w:val="20"/>
              </w:rPr>
            </w:pPr>
          </w:p>
        </w:tc>
      </w:tr>
      <w:tr>
        <w:tblPrEx>
          <w:tblCellMar>
            <w:top w:w="0" w:type="dxa"/>
            <w:left w:w="0" w:type="dxa"/>
            <w:bottom w:w="0" w:type="dxa"/>
            <w:right w:w="0" w:type="dxa"/>
          </w:tblCellMar>
        </w:tblPrEx>
        <w:trPr>
          <w:trHeight w:val="120" w:hRule="exact"/>
        </w:trPr>
        <w:tc>
          <w:tcPr>
            <w:tcW w:w="9640" w:type="dxa"/>
            <w:gridSpan w:val="7"/>
          </w:tcPr>
          <w:p>
            <w:pPr>
              <w:ind w:firstLine="420"/>
              <w:rPr>
                <w:rFonts w:cstheme="minorHAnsi"/>
                <w:szCs w:val="20"/>
              </w:rPr>
            </w:pPr>
          </w:p>
        </w:tc>
      </w:tr>
      <w:tr>
        <w:tblPrEx>
          <w:tblCellMar>
            <w:top w:w="0" w:type="dxa"/>
            <w:left w:w="0" w:type="dxa"/>
            <w:bottom w:w="0" w:type="dxa"/>
            <w:right w:w="0" w:type="dxa"/>
          </w:tblCellMar>
        </w:tblPrEx>
        <w:trPr>
          <w:trHeight w:val="518" w:hRule="exact"/>
        </w:trPr>
        <w:tc>
          <w:tcPr>
            <w:tcW w:w="9640" w:type="dxa"/>
            <w:gridSpan w:val="7"/>
          </w:tcPr>
          <w:p>
            <w:pPr>
              <w:ind w:firstLine="420"/>
              <w:rPr>
                <w:rFonts w:cstheme="minorHAnsi"/>
                <w:szCs w:val="20"/>
              </w:rPr>
            </w:pPr>
          </w:p>
        </w:tc>
      </w:tr>
      <w:tr>
        <w:tblPrEx>
          <w:tblCellMar>
            <w:top w:w="0" w:type="dxa"/>
            <w:left w:w="0" w:type="dxa"/>
            <w:bottom w:w="0" w:type="dxa"/>
            <w:right w:w="0" w:type="dxa"/>
          </w:tblCellMar>
        </w:tblPrEx>
        <w:trPr>
          <w:trHeight w:val="722" w:hRule="exact"/>
        </w:trPr>
        <w:tc>
          <w:tcPr>
            <w:tcW w:w="9640" w:type="dxa"/>
            <w:gridSpan w:val="7"/>
            <w:vAlign w:val="center"/>
          </w:tcPr>
          <w:p>
            <w:pPr>
              <w:spacing w:line="560" w:lineRule="exact"/>
              <w:ind w:right="28" w:firstLine="3166" w:firstLineChars="435"/>
              <w:rPr>
                <w:rFonts w:eastAsia="黑体" w:cstheme="minorHAnsi"/>
                <w:w w:val="140"/>
                <w:sz w:val="52"/>
                <w:szCs w:val="20"/>
              </w:rPr>
            </w:pPr>
            <w:r>
              <w:rPr>
                <w:rFonts w:cstheme="minorHAnsi"/>
                <w:w w:val="140"/>
                <w:sz w:val="52"/>
              </w:rPr>
              <w:t>团体标准</w:t>
            </w:r>
          </w:p>
          <w:p>
            <w:pPr>
              <w:spacing w:line="520" w:lineRule="exact"/>
              <w:ind w:firstLine="1454"/>
              <w:rPr>
                <w:rFonts w:cstheme="minorHAnsi"/>
                <w:w w:val="140"/>
                <w:sz w:val="52"/>
                <w:szCs w:val="20"/>
              </w:rPr>
            </w:pPr>
          </w:p>
        </w:tc>
      </w:tr>
      <w:tr>
        <w:tblPrEx>
          <w:tblCellMar>
            <w:top w:w="0" w:type="dxa"/>
            <w:left w:w="0" w:type="dxa"/>
            <w:bottom w:w="0" w:type="dxa"/>
            <w:right w:w="0" w:type="dxa"/>
          </w:tblCellMar>
        </w:tblPrEx>
        <w:trPr>
          <w:trHeight w:val="340" w:hRule="exact"/>
        </w:trPr>
        <w:tc>
          <w:tcPr>
            <w:tcW w:w="9640" w:type="dxa"/>
            <w:gridSpan w:val="7"/>
          </w:tcPr>
          <w:p>
            <w:pPr>
              <w:ind w:firstLine="1044"/>
              <w:jc w:val="center"/>
              <w:rPr>
                <w:rFonts w:eastAsia="黑体" w:cstheme="minorHAnsi"/>
                <w:b/>
                <w:sz w:val="52"/>
                <w:szCs w:val="20"/>
              </w:rPr>
            </w:pPr>
          </w:p>
        </w:tc>
      </w:tr>
      <w:tr>
        <w:tblPrEx>
          <w:tblCellMar>
            <w:top w:w="0" w:type="dxa"/>
            <w:left w:w="0" w:type="dxa"/>
            <w:bottom w:w="0" w:type="dxa"/>
            <w:right w:w="0" w:type="dxa"/>
          </w:tblCellMar>
        </w:tblPrEx>
        <w:trPr>
          <w:cantSplit/>
          <w:trHeight w:val="60" w:hRule="exact"/>
        </w:trPr>
        <w:tc>
          <w:tcPr>
            <w:tcW w:w="3232" w:type="dxa"/>
            <w:gridSpan w:val="4"/>
            <w:vAlign w:val="center"/>
          </w:tcPr>
          <w:p>
            <w:pPr>
              <w:ind w:firstLine="420"/>
              <w:rPr>
                <w:rFonts w:cstheme="minorHAnsi"/>
                <w:szCs w:val="20"/>
              </w:rPr>
            </w:pPr>
          </w:p>
        </w:tc>
        <w:tc>
          <w:tcPr>
            <w:tcW w:w="1134" w:type="dxa"/>
            <w:vAlign w:val="center"/>
          </w:tcPr>
          <w:p>
            <w:pPr>
              <w:ind w:firstLine="420"/>
              <w:jc w:val="right"/>
              <w:rPr>
                <w:rFonts w:cstheme="minorHAnsi"/>
                <w:szCs w:val="20"/>
              </w:rPr>
            </w:pPr>
          </w:p>
        </w:tc>
        <w:tc>
          <w:tcPr>
            <w:tcW w:w="5124" w:type="dxa"/>
            <w:vAlign w:val="center"/>
          </w:tcPr>
          <w:p>
            <w:pPr>
              <w:ind w:firstLine="420"/>
              <w:jc w:val="right"/>
              <w:rPr>
                <w:rFonts w:cstheme="minorHAnsi"/>
                <w:szCs w:val="20"/>
              </w:rPr>
            </w:pPr>
          </w:p>
        </w:tc>
        <w:tc>
          <w:tcPr>
            <w:tcW w:w="150" w:type="dxa"/>
            <w:vAlign w:val="center"/>
          </w:tcPr>
          <w:p>
            <w:pPr>
              <w:ind w:firstLine="420"/>
              <w:rPr>
                <w:rFonts w:cstheme="minorHAnsi"/>
                <w:szCs w:val="20"/>
              </w:rPr>
            </w:pPr>
          </w:p>
        </w:tc>
      </w:tr>
      <w:tr>
        <w:tblPrEx>
          <w:tblCellMar>
            <w:top w:w="0" w:type="dxa"/>
            <w:left w:w="0" w:type="dxa"/>
            <w:bottom w:w="0" w:type="dxa"/>
            <w:right w:w="0" w:type="dxa"/>
          </w:tblCellMar>
        </w:tblPrEx>
        <w:trPr>
          <w:cantSplit/>
          <w:trHeight w:val="360" w:hRule="exact"/>
        </w:trPr>
        <w:tc>
          <w:tcPr>
            <w:tcW w:w="3232" w:type="dxa"/>
            <w:gridSpan w:val="4"/>
            <w:vAlign w:val="center"/>
          </w:tcPr>
          <w:p>
            <w:pPr>
              <w:ind w:firstLine="420"/>
              <w:rPr>
                <w:rFonts w:cstheme="minorHAnsi"/>
                <w:szCs w:val="20"/>
              </w:rPr>
            </w:pPr>
          </w:p>
        </w:tc>
        <w:tc>
          <w:tcPr>
            <w:tcW w:w="1134" w:type="dxa"/>
            <w:vAlign w:val="center"/>
          </w:tcPr>
          <w:p>
            <w:pPr>
              <w:ind w:firstLine="420"/>
              <w:jc w:val="right"/>
              <w:rPr>
                <w:rFonts w:cstheme="minorHAnsi"/>
                <w:szCs w:val="20"/>
              </w:rPr>
            </w:pPr>
          </w:p>
        </w:tc>
        <w:tc>
          <w:tcPr>
            <w:tcW w:w="5124" w:type="dxa"/>
            <w:vAlign w:val="center"/>
          </w:tcPr>
          <w:p>
            <w:pPr>
              <w:spacing w:line="360" w:lineRule="exact"/>
              <w:ind w:firstLine="420"/>
              <w:jc w:val="right"/>
              <w:rPr>
                <w:rFonts w:eastAsia="黑体" w:cstheme="minorHAnsi"/>
                <w:szCs w:val="20"/>
                <w:highlight w:val="yellow"/>
              </w:rPr>
            </w:pPr>
          </w:p>
        </w:tc>
        <w:tc>
          <w:tcPr>
            <w:tcW w:w="150" w:type="dxa"/>
            <w:vAlign w:val="center"/>
          </w:tcPr>
          <w:p>
            <w:pPr>
              <w:ind w:firstLine="420"/>
              <w:rPr>
                <w:rFonts w:cstheme="minorHAnsi"/>
                <w:szCs w:val="20"/>
                <w:highlight w:val="yellow"/>
              </w:rPr>
            </w:pPr>
          </w:p>
        </w:tc>
      </w:tr>
      <w:tr>
        <w:tblPrEx>
          <w:tblCellMar>
            <w:top w:w="0" w:type="dxa"/>
            <w:left w:w="0" w:type="dxa"/>
            <w:bottom w:w="0" w:type="dxa"/>
            <w:right w:w="0" w:type="dxa"/>
          </w:tblCellMar>
        </w:tblPrEx>
        <w:trPr>
          <w:cantSplit/>
          <w:trHeight w:val="148" w:hRule="exact"/>
        </w:trPr>
        <w:tc>
          <w:tcPr>
            <w:tcW w:w="3232" w:type="dxa"/>
            <w:gridSpan w:val="4"/>
            <w:vAlign w:val="center"/>
          </w:tcPr>
          <w:p>
            <w:pPr>
              <w:ind w:firstLine="420"/>
              <w:rPr>
                <w:rFonts w:cstheme="minorHAnsi"/>
                <w:szCs w:val="20"/>
              </w:rPr>
            </w:pPr>
          </w:p>
        </w:tc>
        <w:tc>
          <w:tcPr>
            <w:tcW w:w="1134" w:type="dxa"/>
            <w:vAlign w:val="center"/>
          </w:tcPr>
          <w:p>
            <w:pPr>
              <w:ind w:firstLine="420"/>
              <w:jc w:val="right"/>
              <w:rPr>
                <w:rFonts w:cstheme="minorHAnsi"/>
                <w:szCs w:val="20"/>
              </w:rPr>
            </w:pPr>
          </w:p>
        </w:tc>
        <w:tc>
          <w:tcPr>
            <w:tcW w:w="5124" w:type="dxa"/>
            <w:vAlign w:val="center"/>
          </w:tcPr>
          <w:p>
            <w:pPr>
              <w:ind w:firstLine="420"/>
              <w:jc w:val="right"/>
              <w:rPr>
                <w:rFonts w:cstheme="minorHAnsi"/>
                <w:szCs w:val="20"/>
              </w:rPr>
            </w:pPr>
          </w:p>
        </w:tc>
        <w:tc>
          <w:tcPr>
            <w:tcW w:w="150" w:type="dxa"/>
            <w:vAlign w:val="center"/>
          </w:tcPr>
          <w:p>
            <w:pPr>
              <w:ind w:firstLine="420"/>
              <w:rPr>
                <w:rFonts w:cstheme="minorHAnsi"/>
                <w:szCs w:val="20"/>
              </w:rPr>
            </w:pPr>
          </w:p>
        </w:tc>
      </w:tr>
      <w:tr>
        <w:tblPrEx>
          <w:tblCellMar>
            <w:top w:w="0" w:type="dxa"/>
            <w:left w:w="0" w:type="dxa"/>
            <w:bottom w:w="0" w:type="dxa"/>
            <w:right w:w="0" w:type="dxa"/>
          </w:tblCellMar>
        </w:tblPrEx>
        <w:trPr>
          <w:trHeight w:val="340" w:hRule="exact"/>
        </w:trPr>
        <w:tc>
          <w:tcPr>
            <w:tcW w:w="9640" w:type="dxa"/>
            <w:gridSpan w:val="7"/>
            <w:tcBorders>
              <w:bottom w:val="single" w:color="auto" w:sz="8" w:space="0"/>
            </w:tcBorders>
          </w:tcPr>
          <w:p>
            <w:pPr>
              <w:ind w:firstLine="1044"/>
              <w:jc w:val="center"/>
              <w:rPr>
                <w:rFonts w:eastAsia="黑体" w:cstheme="minorHAnsi"/>
                <w:b/>
                <w:sz w:val="52"/>
                <w:szCs w:val="20"/>
              </w:rPr>
            </w:pPr>
          </w:p>
        </w:tc>
      </w:tr>
      <w:tr>
        <w:tblPrEx>
          <w:tblCellMar>
            <w:top w:w="0" w:type="dxa"/>
            <w:left w:w="0" w:type="dxa"/>
            <w:bottom w:w="0" w:type="dxa"/>
            <w:right w:w="0" w:type="dxa"/>
          </w:tblCellMar>
        </w:tblPrEx>
        <w:trPr>
          <w:trHeight w:val="1938" w:hRule="exact"/>
        </w:trPr>
        <w:tc>
          <w:tcPr>
            <w:tcW w:w="9640" w:type="dxa"/>
            <w:gridSpan w:val="7"/>
            <w:tcBorders>
              <w:top w:val="single" w:color="auto" w:sz="8" w:space="0"/>
            </w:tcBorders>
            <w:vAlign w:val="center"/>
          </w:tcPr>
          <w:p>
            <w:pPr>
              <w:ind w:firstLine="1040"/>
              <w:rPr>
                <w:rFonts w:eastAsia="黑体" w:cstheme="minorHAnsi"/>
                <w:sz w:val="52"/>
                <w:szCs w:val="20"/>
              </w:rPr>
            </w:pPr>
          </w:p>
        </w:tc>
      </w:tr>
      <w:tr>
        <w:tblPrEx>
          <w:tblCellMar>
            <w:top w:w="0" w:type="dxa"/>
            <w:left w:w="0" w:type="dxa"/>
            <w:bottom w:w="0" w:type="dxa"/>
            <w:right w:w="0" w:type="dxa"/>
          </w:tblCellMar>
        </w:tblPrEx>
        <w:trPr>
          <w:trHeight w:val="834" w:hRule="exact"/>
        </w:trPr>
        <w:tc>
          <w:tcPr>
            <w:tcW w:w="9640" w:type="dxa"/>
            <w:gridSpan w:val="7"/>
            <w:vAlign w:val="center"/>
          </w:tcPr>
          <w:p>
            <w:pPr>
              <w:ind w:firstLine="198" w:firstLineChars="38"/>
              <w:jc w:val="center"/>
              <w:rPr>
                <w:rFonts w:ascii="宋体" w:hAnsi="宋体"/>
                <w:b/>
                <w:sz w:val="52"/>
                <w:szCs w:val="52"/>
              </w:rPr>
            </w:pPr>
            <w:r>
              <w:rPr>
                <w:rFonts w:ascii="宋体" w:hAnsi="宋体"/>
                <w:b/>
                <w:sz w:val="52"/>
                <w:szCs w:val="52"/>
              </w:rPr>
              <w:t>中药饮片</w:t>
            </w:r>
            <w:r>
              <w:rPr>
                <w:rFonts w:hint="eastAsia" w:ascii="宋体" w:hAnsi="宋体"/>
                <w:b/>
                <w:sz w:val="52"/>
                <w:szCs w:val="52"/>
              </w:rPr>
              <w:t>采购</w:t>
            </w:r>
            <w:r>
              <w:rPr>
                <w:rFonts w:ascii="宋体" w:hAnsi="宋体"/>
                <w:b/>
                <w:sz w:val="52"/>
                <w:szCs w:val="52"/>
              </w:rPr>
              <w:t>规范</w:t>
            </w:r>
          </w:p>
          <w:p>
            <w:pPr>
              <w:spacing w:line="680" w:lineRule="exact"/>
              <w:ind w:firstLine="1040"/>
              <w:jc w:val="center"/>
              <w:textAlignment w:val="center"/>
              <w:rPr>
                <w:rFonts w:eastAsia="黑体" w:cstheme="minorHAnsi"/>
                <w:kern w:val="0"/>
                <w:sz w:val="52"/>
                <w:szCs w:val="20"/>
              </w:rPr>
            </w:pPr>
          </w:p>
          <w:p>
            <w:pPr>
              <w:spacing w:line="640" w:lineRule="exact"/>
              <w:ind w:firstLine="1016"/>
              <w:jc w:val="center"/>
              <w:rPr>
                <w:rFonts w:eastAsia="黑体" w:cstheme="minorHAnsi"/>
                <w:spacing w:val="-6"/>
                <w:sz w:val="52"/>
                <w:szCs w:val="52"/>
              </w:rPr>
            </w:pPr>
          </w:p>
        </w:tc>
      </w:tr>
      <w:tr>
        <w:tblPrEx>
          <w:tblCellMar>
            <w:top w:w="0" w:type="dxa"/>
            <w:left w:w="0" w:type="dxa"/>
            <w:bottom w:w="0" w:type="dxa"/>
            <w:right w:w="0" w:type="dxa"/>
          </w:tblCellMar>
        </w:tblPrEx>
        <w:trPr>
          <w:trHeight w:val="1122" w:hRule="exact"/>
        </w:trPr>
        <w:tc>
          <w:tcPr>
            <w:tcW w:w="9640" w:type="dxa"/>
            <w:gridSpan w:val="7"/>
            <w:vAlign w:val="center"/>
          </w:tcPr>
          <w:p>
            <w:pPr>
              <w:spacing w:line="0" w:lineRule="atLeast"/>
              <w:ind w:firstLine="0" w:firstLineChars="0"/>
              <w:jc w:val="center"/>
              <w:rPr>
                <w:rFonts w:ascii="Times New Roman" w:hAnsi="Times New Roman" w:eastAsia="黑体" w:cs="Times New Roman"/>
                <w:sz w:val="28"/>
                <w:szCs w:val="28"/>
              </w:rPr>
            </w:pPr>
            <w:r>
              <w:rPr>
                <w:rFonts w:hint="eastAsia" w:ascii="Times New Roman" w:hAnsi="Times New Roman" w:eastAsia="黑体" w:cs="Times New Roman"/>
                <w:sz w:val="28"/>
                <w:szCs w:val="28"/>
              </w:rPr>
              <w:t>S</w:t>
            </w:r>
            <w:r>
              <w:rPr>
                <w:rFonts w:ascii="Times New Roman" w:hAnsi="Times New Roman" w:eastAsia="黑体" w:cs="Times New Roman"/>
                <w:sz w:val="28"/>
                <w:szCs w:val="28"/>
              </w:rPr>
              <w:t>pecification for procurement of Chinese Herbal Pieces</w:t>
            </w:r>
          </w:p>
          <w:p>
            <w:pPr>
              <w:spacing w:line="0" w:lineRule="atLeast"/>
              <w:ind w:firstLine="0" w:firstLineChars="0"/>
              <w:jc w:val="center"/>
              <w:rPr>
                <w:rFonts w:ascii="Times New Roman" w:hAnsi="Times New Roman" w:eastAsia="黑体" w:cs="Times New Roman"/>
                <w:sz w:val="28"/>
                <w:szCs w:val="28"/>
              </w:rPr>
            </w:pPr>
          </w:p>
          <w:p>
            <w:pPr>
              <w:ind w:firstLine="304" w:firstLineChars="95"/>
              <w:jc w:val="center"/>
              <w:rPr>
                <w:rFonts w:hint="eastAsia" w:ascii="黑体" w:hAnsi="黑体" w:eastAsia="黑体" w:cs="黑体"/>
                <w:sz w:val="32"/>
                <w:szCs w:val="40"/>
              </w:rPr>
            </w:pPr>
            <w:r>
              <w:rPr>
                <w:rFonts w:hint="eastAsia" w:ascii="黑体" w:hAnsi="黑体" w:eastAsia="黑体" w:cs="黑体"/>
                <w:sz w:val="32"/>
                <w:szCs w:val="40"/>
              </w:rPr>
              <w:t>（</w:t>
            </w:r>
            <w:r>
              <w:rPr>
                <w:rFonts w:hint="eastAsia" w:ascii="黑体" w:hAnsi="黑体" w:eastAsia="黑体" w:cs="黑体"/>
                <w:sz w:val="32"/>
                <w:szCs w:val="40"/>
                <w:lang w:val="en-US" w:eastAsia="zh-CN"/>
              </w:rPr>
              <w:t>征求意见稿</w:t>
            </w:r>
            <w:r>
              <w:rPr>
                <w:rFonts w:hint="eastAsia" w:ascii="黑体" w:hAnsi="黑体" w:eastAsia="黑体" w:cs="黑体"/>
                <w:sz w:val="32"/>
                <w:szCs w:val="40"/>
              </w:rPr>
              <w:t>）</w:t>
            </w:r>
          </w:p>
          <w:p>
            <w:pPr>
              <w:spacing w:line="0" w:lineRule="atLeast"/>
              <w:ind w:firstLine="560"/>
              <w:jc w:val="center"/>
              <w:rPr>
                <w:rFonts w:cstheme="minorHAnsi"/>
                <w:sz w:val="28"/>
                <w:szCs w:val="28"/>
              </w:rPr>
            </w:pPr>
          </w:p>
        </w:tc>
      </w:tr>
      <w:tr>
        <w:tblPrEx>
          <w:tblCellMar>
            <w:top w:w="0" w:type="dxa"/>
            <w:left w:w="0" w:type="dxa"/>
            <w:bottom w:w="0" w:type="dxa"/>
            <w:right w:w="0" w:type="dxa"/>
          </w:tblCellMar>
        </w:tblPrEx>
        <w:trPr>
          <w:trHeight w:val="454" w:hRule="exact"/>
        </w:trPr>
        <w:tc>
          <w:tcPr>
            <w:tcW w:w="9640" w:type="dxa"/>
            <w:gridSpan w:val="7"/>
            <w:vAlign w:val="center"/>
          </w:tcPr>
          <w:p>
            <w:pPr>
              <w:spacing w:line="360" w:lineRule="exact"/>
              <w:ind w:firstLine="562"/>
              <w:jc w:val="center"/>
              <w:rPr>
                <w:rFonts w:cstheme="minorHAnsi"/>
                <w:b/>
                <w:sz w:val="28"/>
                <w:szCs w:val="28"/>
              </w:rPr>
            </w:pPr>
          </w:p>
        </w:tc>
      </w:tr>
    </w:tbl>
    <w:p>
      <w:pPr>
        <w:ind w:firstLine="420"/>
        <w:rPr>
          <w:rFonts w:cstheme="minorHAnsi"/>
          <w:szCs w:val="20"/>
        </w:rPr>
      </w:pPr>
    </w:p>
    <w:p>
      <w:pPr>
        <w:ind w:firstLine="420"/>
        <w:rPr>
          <w:rFonts w:cstheme="minorHAnsi"/>
          <w:szCs w:val="20"/>
        </w:rPr>
      </w:pPr>
      <w:bookmarkStart w:id="84" w:name="_GoBack"/>
      <w:bookmarkEnd w:id="84"/>
    </w:p>
    <w:p>
      <w:pPr>
        <w:ind w:firstLine="420"/>
        <w:rPr>
          <w:rFonts w:cstheme="minorHAnsi"/>
          <w:szCs w:val="20"/>
        </w:rPr>
      </w:pPr>
    </w:p>
    <w:p>
      <w:pPr>
        <w:ind w:firstLine="600"/>
        <w:rPr>
          <w:rFonts w:eastAsia="仿宋" w:cstheme="minorHAnsi"/>
          <w:sz w:val="30"/>
          <w:szCs w:val="30"/>
        </w:rPr>
      </w:pPr>
    </w:p>
    <w:p>
      <w:pPr>
        <w:ind w:firstLine="600"/>
        <w:rPr>
          <w:rFonts w:eastAsia="仿宋" w:cstheme="minorHAnsi"/>
          <w:sz w:val="30"/>
          <w:szCs w:val="30"/>
        </w:rPr>
      </w:pPr>
    </w:p>
    <w:p>
      <w:pPr>
        <w:ind w:firstLine="400"/>
        <w:rPr>
          <w:rFonts w:eastAsia="仿宋" w:cstheme="minorHAnsi"/>
          <w:sz w:val="30"/>
          <w:szCs w:val="30"/>
        </w:rPr>
      </w:pPr>
      <w:r>
        <w:rPr>
          <w:rFonts w:cstheme="minorHAnsi"/>
          <w:sz w:val="20"/>
          <w:szCs w:val="20"/>
        </w:rPr>
        <mc:AlternateContent>
          <mc:Choice Requires="wps">
            <w:drawing>
              <wp:anchor distT="0" distB="0" distL="114300" distR="114300" simplePos="0" relativeHeight="251659264" behindDoc="0" locked="0" layoutInCell="0" allowOverlap="1">
                <wp:simplePos x="0" y="0"/>
                <wp:positionH relativeFrom="column">
                  <wp:posOffset>-457200</wp:posOffset>
                </wp:positionH>
                <wp:positionV relativeFrom="page">
                  <wp:posOffset>8317230</wp:posOffset>
                </wp:positionV>
                <wp:extent cx="6120130" cy="1513205"/>
                <wp:effectExtent l="0" t="0" r="0" b="0"/>
                <wp:wrapNone/>
                <wp:docPr id="23" name="文本框 23"/>
                <wp:cNvGraphicFramePr/>
                <a:graphic xmlns:a="http://schemas.openxmlformats.org/drawingml/2006/main">
                  <a:graphicData uri="http://schemas.microsoft.com/office/word/2010/wordprocessingShape">
                    <wps:wsp>
                      <wps:cNvSpPr txBox="1">
                        <a:spLocks noChangeArrowheads="1"/>
                      </wps:cNvSpPr>
                      <wps:spPr bwMode="auto">
                        <a:xfrm>
                          <a:off x="0" y="0"/>
                          <a:ext cx="6120130" cy="1513205"/>
                        </a:xfrm>
                        <a:prstGeom prst="rect">
                          <a:avLst/>
                        </a:prstGeom>
                        <a:solidFill>
                          <a:srgbClr val="FFFFFF"/>
                        </a:solidFill>
                        <a:ln>
                          <a:noFill/>
                        </a:ln>
                        <a:effectLst/>
                      </wps:spPr>
                      <wps:txbx>
                        <w:txbxContent>
                          <w:tbl>
                            <w:tblPr>
                              <w:tblStyle w:val="17"/>
                              <w:tblW w:w="0" w:type="auto"/>
                              <w:jc w:val="center"/>
                              <w:tblLayout w:type="fixed"/>
                              <w:tblCellMar>
                                <w:top w:w="0" w:type="dxa"/>
                                <w:left w:w="0" w:type="dxa"/>
                                <w:bottom w:w="0" w:type="dxa"/>
                                <w:right w:w="0" w:type="dxa"/>
                              </w:tblCellMar>
                            </w:tblPr>
                            <w:tblGrid>
                              <w:gridCol w:w="3232"/>
                              <w:gridCol w:w="3175"/>
                              <w:gridCol w:w="3232"/>
                            </w:tblGrid>
                            <w:tr>
                              <w:tblPrEx>
                                <w:tblCellMar>
                                  <w:top w:w="0" w:type="dxa"/>
                                  <w:left w:w="0" w:type="dxa"/>
                                  <w:bottom w:w="0" w:type="dxa"/>
                                  <w:right w:w="0" w:type="dxa"/>
                                </w:tblCellMar>
                              </w:tblPrEx>
                              <w:trPr>
                                <w:trHeight w:val="312" w:hRule="exact"/>
                                <w:jc w:val="center"/>
                              </w:trPr>
                              <w:tc>
                                <w:tcPr>
                                  <w:tcW w:w="9639" w:type="dxa"/>
                                  <w:gridSpan w:val="3"/>
                                </w:tcPr>
                                <w:p>
                                  <w:pPr>
                                    <w:ind w:firstLine="420"/>
                                  </w:pPr>
                                </w:p>
                              </w:tc>
                            </w:tr>
                            <w:tr>
                              <w:tblPrEx>
                                <w:tblCellMar>
                                  <w:top w:w="0" w:type="dxa"/>
                                  <w:left w:w="0" w:type="dxa"/>
                                  <w:bottom w:w="0" w:type="dxa"/>
                                  <w:right w:w="0" w:type="dxa"/>
                                </w:tblCellMar>
                              </w:tblPrEx>
                              <w:trPr>
                                <w:trHeight w:val="567" w:hRule="exact"/>
                                <w:jc w:val="center"/>
                              </w:trPr>
                              <w:tc>
                                <w:tcPr>
                                  <w:tcW w:w="9639" w:type="dxa"/>
                                  <w:gridSpan w:val="3"/>
                                </w:tcPr>
                                <w:p>
                                  <w:pPr>
                                    <w:ind w:firstLine="420"/>
                                  </w:pPr>
                                </w:p>
                              </w:tc>
                            </w:tr>
                            <w:tr>
                              <w:tblPrEx>
                                <w:tblCellMar>
                                  <w:top w:w="0" w:type="dxa"/>
                                  <w:left w:w="0" w:type="dxa"/>
                                  <w:bottom w:w="0" w:type="dxa"/>
                                  <w:right w:w="0" w:type="dxa"/>
                                </w:tblCellMar>
                              </w:tblPrEx>
                              <w:trPr>
                                <w:trHeight w:val="567" w:hRule="exact"/>
                                <w:jc w:val="center"/>
                              </w:trPr>
                              <w:tc>
                                <w:tcPr>
                                  <w:tcW w:w="3232" w:type="dxa"/>
                                  <w:tcBorders>
                                    <w:bottom w:val="single" w:color="auto" w:sz="8" w:space="0"/>
                                  </w:tcBorders>
                                  <w:vAlign w:val="bottom"/>
                                </w:tcPr>
                                <w:p>
                                  <w:pPr>
                                    <w:ind w:firstLine="0" w:firstLineChars="0"/>
                                    <w:rPr>
                                      <w:rFonts w:eastAsia="黑体" w:cstheme="minorHAnsi"/>
                                    </w:rPr>
                                  </w:pPr>
                                  <w:r>
                                    <w:rPr>
                                      <w:rFonts w:eastAsia="黑体" w:cstheme="minorHAnsi"/>
                                      <w:spacing w:val="10"/>
                                      <w:sz w:val="28"/>
                                      <w:szCs w:val="28"/>
                                    </w:rPr>
                                    <w:t>202</w:t>
                                  </w:r>
                                  <w:r>
                                    <w:rPr>
                                      <w:rFonts w:eastAsia="黑体" w:cstheme="minorHAnsi"/>
                                      <w:sz w:val="28"/>
                                    </w:rPr>
                                    <w:t>--发布</w:t>
                                  </w:r>
                                </w:p>
                              </w:tc>
                              <w:tc>
                                <w:tcPr>
                                  <w:tcW w:w="3175" w:type="dxa"/>
                                  <w:tcBorders>
                                    <w:bottom w:val="single" w:color="auto" w:sz="8" w:space="0"/>
                                  </w:tcBorders>
                                  <w:vAlign w:val="bottom"/>
                                </w:tcPr>
                                <w:p>
                                  <w:pPr>
                                    <w:ind w:firstLine="560"/>
                                    <w:jc w:val="center"/>
                                    <w:rPr>
                                      <w:rFonts w:eastAsia="黑体" w:cstheme="minorHAnsi"/>
                                      <w:sz w:val="28"/>
                                    </w:rPr>
                                  </w:pPr>
                                </w:p>
                              </w:tc>
                              <w:tc>
                                <w:tcPr>
                                  <w:tcW w:w="3232" w:type="dxa"/>
                                  <w:tcBorders>
                                    <w:bottom w:val="single" w:color="auto" w:sz="8" w:space="0"/>
                                  </w:tcBorders>
                                  <w:vAlign w:val="bottom"/>
                                </w:tcPr>
                                <w:p>
                                  <w:pPr>
                                    <w:ind w:firstLine="600"/>
                                    <w:jc w:val="right"/>
                                    <w:rPr>
                                      <w:rFonts w:eastAsia="黑体" w:cstheme="minorHAnsi"/>
                                    </w:rPr>
                                  </w:pPr>
                                  <w:r>
                                    <w:rPr>
                                      <w:rFonts w:eastAsia="黑体" w:cstheme="minorHAnsi"/>
                                      <w:spacing w:val="10"/>
                                      <w:sz w:val="28"/>
                                      <w:szCs w:val="28"/>
                                    </w:rPr>
                                    <w:t>202</w:t>
                                  </w:r>
                                  <w:r>
                                    <w:rPr>
                                      <w:rFonts w:eastAsia="黑体" w:cstheme="minorHAnsi"/>
                                      <w:sz w:val="28"/>
                                    </w:rPr>
                                    <w:t>--实施</w:t>
                                  </w:r>
                                </w:p>
                              </w:tc>
                            </w:tr>
                            <w:tr>
                              <w:tblPrEx>
                                <w:tblCellMar>
                                  <w:top w:w="0" w:type="dxa"/>
                                  <w:left w:w="0" w:type="dxa"/>
                                  <w:bottom w:w="0" w:type="dxa"/>
                                  <w:right w:w="0" w:type="dxa"/>
                                </w:tblCellMar>
                              </w:tblPrEx>
                              <w:trPr>
                                <w:trHeight w:val="567" w:hRule="exact"/>
                                <w:jc w:val="center"/>
                              </w:trPr>
                              <w:tc>
                                <w:tcPr>
                                  <w:tcW w:w="9639" w:type="dxa"/>
                                  <w:gridSpan w:val="3"/>
                                  <w:tcBorders>
                                    <w:top w:val="single" w:color="auto" w:sz="8" w:space="0"/>
                                  </w:tcBorders>
                                  <w:vAlign w:val="center"/>
                                </w:tcPr>
                                <w:p>
                                  <w:pPr>
                                    <w:ind w:firstLine="760"/>
                                    <w:jc w:val="center"/>
                                    <w:rPr>
                                      <w:rFonts w:eastAsia="黑体"/>
                                      <w:spacing w:val="30"/>
                                      <w:sz w:val="32"/>
                                    </w:rPr>
                                  </w:pPr>
                                </w:p>
                              </w:tc>
                            </w:tr>
                            <w:tr>
                              <w:tblPrEx>
                                <w:tblCellMar>
                                  <w:top w:w="0" w:type="dxa"/>
                                  <w:left w:w="0" w:type="dxa"/>
                                  <w:bottom w:w="0" w:type="dxa"/>
                                  <w:right w:w="0" w:type="dxa"/>
                                </w:tblCellMar>
                              </w:tblPrEx>
                              <w:trPr>
                                <w:trHeight w:val="380" w:hRule="exact"/>
                                <w:jc w:val="center"/>
                              </w:trPr>
                              <w:tc>
                                <w:tcPr>
                                  <w:tcW w:w="9639" w:type="dxa"/>
                                  <w:gridSpan w:val="3"/>
                                </w:tcPr>
                                <w:p>
                                  <w:pPr>
                                    <w:spacing w:line="360" w:lineRule="exact"/>
                                    <w:ind w:firstLine="0" w:firstLineChars="0"/>
                                    <w:jc w:val="center"/>
                                    <w:rPr>
                                      <w:sz w:val="30"/>
                                      <w:szCs w:val="30"/>
                                    </w:rPr>
                                  </w:pPr>
                                  <w:r>
                                    <w:rPr>
                                      <w:rFonts w:hint="eastAsia" w:eastAsia="黑体"/>
                                      <w:spacing w:val="4"/>
                                      <w:sz w:val="32"/>
                                    </w:rPr>
                                    <w:t>河南省药学会</w:t>
                                  </w:r>
                                  <w:r>
                                    <w:rPr>
                                      <w:rFonts w:hint="eastAsia" w:eastAsia="黑体"/>
                                      <w:spacing w:val="40"/>
                                      <w:sz w:val="28"/>
                                      <w:szCs w:val="28"/>
                                    </w:rPr>
                                    <w:t>发布</w:t>
                                  </w:r>
                                </w:p>
                              </w:tc>
                            </w:tr>
                          </w:tbl>
                          <w:p>
                            <w:pPr>
                              <w:ind w:firstLine="420"/>
                            </w:pP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36pt;margin-top:654.9pt;height:119.15pt;width:481.9pt;mso-position-vertical-relative:page;z-index:251659264;mso-width-relative:page;mso-height-relative:page;" fillcolor="#FFFFFF" filled="t" stroked="f" coordsize="21600,21600" o:allowincell="f" o:gfxdata="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cdE7H2wAAAA0BAAAPAAAAAAAAAAEAIAAAACIAAABkcnMvZG93bnJldi54bWxQSwECFAAU&#10;AAAACACHTuJAfame7ycCAAA/BAAADgAAAAAAAAABACAAAAAqAQAAZHJzL2Uyb0RvYy54bWxQSwUG&#10;AAAAAAYABgBZAQAAwwUAAAAA&#10;">
                <v:fill on="t" focussize="0,0"/>
                <v:stroke on="f"/>
                <v:imagedata o:title=""/>
                <o:lock v:ext="edit" aspectratio="f"/>
                <v:textbox inset="0mm,0mm,0mm,0mm">
                  <w:txbxContent>
                    <w:tbl>
                      <w:tblPr>
                        <w:tblStyle w:val="17"/>
                        <w:tblW w:w="0" w:type="auto"/>
                        <w:jc w:val="center"/>
                        <w:tblLayout w:type="fixed"/>
                        <w:tblCellMar>
                          <w:top w:w="0" w:type="dxa"/>
                          <w:left w:w="0" w:type="dxa"/>
                          <w:bottom w:w="0" w:type="dxa"/>
                          <w:right w:w="0" w:type="dxa"/>
                        </w:tblCellMar>
                      </w:tblPr>
                      <w:tblGrid>
                        <w:gridCol w:w="3232"/>
                        <w:gridCol w:w="3175"/>
                        <w:gridCol w:w="3232"/>
                      </w:tblGrid>
                      <w:tr>
                        <w:tblPrEx>
                          <w:tblCellMar>
                            <w:top w:w="0" w:type="dxa"/>
                            <w:left w:w="0" w:type="dxa"/>
                            <w:bottom w:w="0" w:type="dxa"/>
                            <w:right w:w="0" w:type="dxa"/>
                          </w:tblCellMar>
                        </w:tblPrEx>
                        <w:trPr>
                          <w:trHeight w:val="312" w:hRule="exact"/>
                          <w:jc w:val="center"/>
                        </w:trPr>
                        <w:tc>
                          <w:tcPr>
                            <w:tcW w:w="9639" w:type="dxa"/>
                            <w:gridSpan w:val="3"/>
                          </w:tcPr>
                          <w:p>
                            <w:pPr>
                              <w:ind w:firstLine="420"/>
                            </w:pPr>
                          </w:p>
                        </w:tc>
                      </w:tr>
                      <w:tr>
                        <w:tblPrEx>
                          <w:tblCellMar>
                            <w:top w:w="0" w:type="dxa"/>
                            <w:left w:w="0" w:type="dxa"/>
                            <w:bottom w:w="0" w:type="dxa"/>
                            <w:right w:w="0" w:type="dxa"/>
                          </w:tblCellMar>
                        </w:tblPrEx>
                        <w:trPr>
                          <w:trHeight w:val="567" w:hRule="exact"/>
                          <w:jc w:val="center"/>
                        </w:trPr>
                        <w:tc>
                          <w:tcPr>
                            <w:tcW w:w="9639" w:type="dxa"/>
                            <w:gridSpan w:val="3"/>
                          </w:tcPr>
                          <w:p>
                            <w:pPr>
                              <w:ind w:firstLine="420"/>
                            </w:pPr>
                          </w:p>
                        </w:tc>
                      </w:tr>
                      <w:tr>
                        <w:tblPrEx>
                          <w:tblCellMar>
                            <w:top w:w="0" w:type="dxa"/>
                            <w:left w:w="0" w:type="dxa"/>
                            <w:bottom w:w="0" w:type="dxa"/>
                            <w:right w:w="0" w:type="dxa"/>
                          </w:tblCellMar>
                        </w:tblPrEx>
                        <w:trPr>
                          <w:trHeight w:val="567" w:hRule="exact"/>
                          <w:jc w:val="center"/>
                        </w:trPr>
                        <w:tc>
                          <w:tcPr>
                            <w:tcW w:w="3232" w:type="dxa"/>
                            <w:tcBorders>
                              <w:bottom w:val="single" w:color="auto" w:sz="8" w:space="0"/>
                            </w:tcBorders>
                            <w:vAlign w:val="bottom"/>
                          </w:tcPr>
                          <w:p>
                            <w:pPr>
                              <w:ind w:firstLine="0" w:firstLineChars="0"/>
                              <w:rPr>
                                <w:rFonts w:eastAsia="黑体" w:cstheme="minorHAnsi"/>
                              </w:rPr>
                            </w:pPr>
                            <w:r>
                              <w:rPr>
                                <w:rFonts w:eastAsia="黑体" w:cstheme="minorHAnsi"/>
                                <w:spacing w:val="10"/>
                                <w:sz w:val="28"/>
                                <w:szCs w:val="28"/>
                              </w:rPr>
                              <w:t>202</w:t>
                            </w:r>
                            <w:r>
                              <w:rPr>
                                <w:rFonts w:eastAsia="黑体" w:cstheme="minorHAnsi"/>
                                <w:sz w:val="28"/>
                              </w:rPr>
                              <w:t>--发布</w:t>
                            </w:r>
                          </w:p>
                        </w:tc>
                        <w:tc>
                          <w:tcPr>
                            <w:tcW w:w="3175" w:type="dxa"/>
                            <w:tcBorders>
                              <w:bottom w:val="single" w:color="auto" w:sz="8" w:space="0"/>
                            </w:tcBorders>
                            <w:vAlign w:val="bottom"/>
                          </w:tcPr>
                          <w:p>
                            <w:pPr>
                              <w:ind w:firstLine="560"/>
                              <w:jc w:val="center"/>
                              <w:rPr>
                                <w:rFonts w:eastAsia="黑体" w:cstheme="minorHAnsi"/>
                                <w:sz w:val="28"/>
                              </w:rPr>
                            </w:pPr>
                          </w:p>
                        </w:tc>
                        <w:tc>
                          <w:tcPr>
                            <w:tcW w:w="3232" w:type="dxa"/>
                            <w:tcBorders>
                              <w:bottom w:val="single" w:color="auto" w:sz="8" w:space="0"/>
                            </w:tcBorders>
                            <w:vAlign w:val="bottom"/>
                          </w:tcPr>
                          <w:p>
                            <w:pPr>
                              <w:ind w:firstLine="600"/>
                              <w:jc w:val="right"/>
                              <w:rPr>
                                <w:rFonts w:eastAsia="黑体" w:cstheme="minorHAnsi"/>
                              </w:rPr>
                            </w:pPr>
                            <w:r>
                              <w:rPr>
                                <w:rFonts w:eastAsia="黑体" w:cstheme="minorHAnsi"/>
                                <w:spacing w:val="10"/>
                                <w:sz w:val="28"/>
                                <w:szCs w:val="28"/>
                              </w:rPr>
                              <w:t>202</w:t>
                            </w:r>
                            <w:r>
                              <w:rPr>
                                <w:rFonts w:eastAsia="黑体" w:cstheme="minorHAnsi"/>
                                <w:sz w:val="28"/>
                              </w:rPr>
                              <w:t>--实施</w:t>
                            </w:r>
                          </w:p>
                        </w:tc>
                      </w:tr>
                      <w:tr>
                        <w:tblPrEx>
                          <w:tblCellMar>
                            <w:top w:w="0" w:type="dxa"/>
                            <w:left w:w="0" w:type="dxa"/>
                            <w:bottom w:w="0" w:type="dxa"/>
                            <w:right w:w="0" w:type="dxa"/>
                          </w:tblCellMar>
                        </w:tblPrEx>
                        <w:trPr>
                          <w:trHeight w:val="567" w:hRule="exact"/>
                          <w:jc w:val="center"/>
                        </w:trPr>
                        <w:tc>
                          <w:tcPr>
                            <w:tcW w:w="9639" w:type="dxa"/>
                            <w:gridSpan w:val="3"/>
                            <w:tcBorders>
                              <w:top w:val="single" w:color="auto" w:sz="8" w:space="0"/>
                            </w:tcBorders>
                            <w:vAlign w:val="center"/>
                          </w:tcPr>
                          <w:p>
                            <w:pPr>
                              <w:ind w:firstLine="760"/>
                              <w:jc w:val="center"/>
                              <w:rPr>
                                <w:rFonts w:eastAsia="黑体"/>
                                <w:spacing w:val="30"/>
                                <w:sz w:val="32"/>
                              </w:rPr>
                            </w:pPr>
                          </w:p>
                        </w:tc>
                      </w:tr>
                      <w:tr>
                        <w:tblPrEx>
                          <w:tblCellMar>
                            <w:top w:w="0" w:type="dxa"/>
                            <w:left w:w="0" w:type="dxa"/>
                            <w:bottom w:w="0" w:type="dxa"/>
                            <w:right w:w="0" w:type="dxa"/>
                          </w:tblCellMar>
                        </w:tblPrEx>
                        <w:trPr>
                          <w:trHeight w:val="380" w:hRule="exact"/>
                          <w:jc w:val="center"/>
                        </w:trPr>
                        <w:tc>
                          <w:tcPr>
                            <w:tcW w:w="9639" w:type="dxa"/>
                            <w:gridSpan w:val="3"/>
                          </w:tcPr>
                          <w:p>
                            <w:pPr>
                              <w:spacing w:line="360" w:lineRule="exact"/>
                              <w:ind w:firstLine="0" w:firstLineChars="0"/>
                              <w:jc w:val="center"/>
                              <w:rPr>
                                <w:sz w:val="30"/>
                                <w:szCs w:val="30"/>
                              </w:rPr>
                            </w:pPr>
                            <w:r>
                              <w:rPr>
                                <w:rFonts w:hint="eastAsia" w:eastAsia="黑体"/>
                                <w:spacing w:val="4"/>
                                <w:sz w:val="32"/>
                              </w:rPr>
                              <w:t>河南省药学会</w:t>
                            </w:r>
                            <w:r>
                              <w:rPr>
                                <w:rFonts w:hint="eastAsia" w:eastAsia="黑体"/>
                                <w:spacing w:val="40"/>
                                <w:sz w:val="28"/>
                                <w:szCs w:val="28"/>
                              </w:rPr>
                              <w:t>发布</w:t>
                            </w:r>
                          </w:p>
                        </w:tc>
                      </w:tr>
                    </w:tbl>
                    <w:p>
                      <w:pPr>
                        <w:ind w:firstLine="420"/>
                      </w:pPr>
                    </w:p>
                  </w:txbxContent>
                </v:textbox>
              </v:shape>
            </w:pict>
          </mc:Fallback>
        </mc:AlternateContent>
      </w:r>
    </w:p>
    <w:p>
      <w:pPr>
        <w:pStyle w:val="29"/>
        <w:spacing w:before="0" w:after="0"/>
        <w:ind w:firstLine="640"/>
        <w:outlineLvl w:val="9"/>
        <w:rPr>
          <w:rFonts w:asciiTheme="minorHAnsi" w:hAnsiTheme="minorHAnsi" w:cstheme="minorHAnsi"/>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1418" w:footer="1134" w:gutter="0"/>
          <w:pgNumType w:fmt="upperRoman"/>
          <w:cols w:space="720" w:num="1"/>
          <w:formProt w:val="0"/>
          <w:titlePg/>
          <w:docGrid w:linePitch="312" w:charSpace="0"/>
        </w:sectPr>
      </w:pPr>
      <w:bookmarkStart w:id="0" w:name="_Toc509933846"/>
      <w:bookmarkStart w:id="1" w:name="_Toc510534525"/>
      <w:bookmarkStart w:id="2" w:name="_Toc89184726"/>
    </w:p>
    <w:p>
      <w:pPr>
        <w:pStyle w:val="29"/>
        <w:spacing w:before="0" w:after="0"/>
        <w:ind w:firstLine="640"/>
        <w:outlineLvl w:val="9"/>
        <w:rPr>
          <w:rFonts w:asciiTheme="minorHAnsi" w:hAnsiTheme="minorHAnsi" w:cstheme="minorHAnsi"/>
        </w:rPr>
        <w:sectPr>
          <w:footerReference r:id="rId11" w:type="default"/>
          <w:pgSz w:w="11906" w:h="16838"/>
          <w:pgMar w:top="1440" w:right="1797" w:bottom="1440" w:left="1797" w:header="1418" w:footer="1134" w:gutter="0"/>
          <w:pgNumType w:fmt="upperRoman" w:start="1"/>
          <w:cols w:space="720" w:num="1"/>
          <w:formProt w:val="0"/>
          <w:titlePg/>
          <w:docGrid w:linePitch="312" w:charSpace="0"/>
        </w:sectPr>
      </w:pPr>
      <w:bookmarkStart w:id="3" w:name="_Toc23215"/>
    </w:p>
    <w:p>
      <w:pPr>
        <w:pStyle w:val="13"/>
        <w:tabs>
          <w:tab w:val="right" w:leader="dot" w:pos="8302"/>
        </w:tabs>
        <w:jc w:val="center"/>
      </w:pPr>
      <w:bookmarkStart w:id="4" w:name="_Toc102112823"/>
      <w:bookmarkStart w:id="5" w:name="_Toc101718600"/>
      <w:bookmarkStart w:id="6" w:name="_Toc101718469"/>
      <w:bookmarkStart w:id="7" w:name="_Toc101529283"/>
      <w:bookmarkStart w:id="8" w:name="_Toc103702057"/>
      <w:bookmarkStart w:id="9" w:name="_Toc101530511"/>
      <w:bookmarkStart w:id="10" w:name="_Toc101530821"/>
      <w:bookmarkStart w:id="11" w:name="_Toc101530940"/>
      <w:bookmarkStart w:id="12" w:name="_Toc101705926"/>
      <w:bookmarkStart w:id="13" w:name="_Toc102142414"/>
      <w:bookmarkStart w:id="14" w:name="_Toc102144471"/>
      <w:bookmarkStart w:id="15" w:name="_Toc103339927"/>
      <w:bookmarkStart w:id="16" w:name="_Toc13219"/>
      <w:bookmarkStart w:id="17" w:name="_Toc101701404"/>
      <w:bookmarkStart w:id="18" w:name="_Toc103735466"/>
      <w:bookmarkStart w:id="19" w:name="_Toc103682416"/>
      <w:bookmarkStart w:id="20" w:name="_Toc102142686"/>
      <w:bookmarkStart w:id="21" w:name="_Toc101392868"/>
      <w:bookmarkStart w:id="22" w:name="_Toc103682480"/>
      <w:bookmarkStart w:id="23" w:name="_Toc101527708"/>
      <w:bookmarkStart w:id="24" w:name="_Toc102117933"/>
      <w:r>
        <w:rPr>
          <w:rFonts w:eastAsiaTheme="majorEastAsia" w:cstheme="minorHAnsi"/>
          <w:sz w:val="32"/>
          <w:szCs w:val="32"/>
        </w:rPr>
        <w:t>目</w:t>
      </w:r>
      <w:bookmarkStart w:id="25" w:name="BKML"/>
      <w:r>
        <w:rPr>
          <w:rFonts w:eastAsiaTheme="majorEastAsia" w:cstheme="minorHAnsi"/>
          <w:sz w:val="32"/>
          <w:szCs w:val="32"/>
        </w:rPr>
        <w:t>次</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Pr>
          <w:rFonts w:asciiTheme="minorHAnsi" w:hAnsiTheme="minorHAnsi" w:eastAsiaTheme="majorEastAsia" w:cstheme="minorHAnsi"/>
          <w:kern w:val="44"/>
          <w:sz w:val="32"/>
          <w:szCs w:val="32"/>
        </w:rPr>
        <w:fldChar w:fldCharType="begin"/>
      </w:r>
      <w:r>
        <w:rPr>
          <w:rFonts w:eastAsiaTheme="majorEastAsia" w:cstheme="minorHAnsi"/>
          <w:sz w:val="32"/>
          <w:szCs w:val="32"/>
        </w:rPr>
        <w:instrText xml:space="preserve"> TOC \o "1-3" \h \z \u </w:instrText>
      </w:r>
      <w:r>
        <w:rPr>
          <w:rFonts w:asciiTheme="minorHAnsi" w:hAnsiTheme="minorHAnsi" w:eastAsiaTheme="majorEastAsia" w:cstheme="minorHAnsi"/>
          <w:kern w:val="44"/>
          <w:sz w:val="32"/>
          <w:szCs w:val="32"/>
        </w:rPr>
        <w:fldChar w:fldCharType="separate"/>
      </w:r>
    </w:p>
    <w:p>
      <w:pPr>
        <w:pStyle w:val="13"/>
        <w:tabs>
          <w:tab w:val="right" w:leader="dot" w:pos="8302"/>
        </w:tabs>
        <w:ind w:firstLine="420"/>
        <w:rPr>
          <w:rFonts w:asciiTheme="minorHAnsi" w:hAnsiTheme="minorHAnsi" w:eastAsiaTheme="minorEastAsia" w:cstheme="minorBidi"/>
          <w:b w:val="0"/>
          <w:bCs w:val="0"/>
          <w:sz w:val="21"/>
          <w:szCs w:val="22"/>
        </w:rPr>
      </w:pPr>
      <w:r>
        <w:fldChar w:fldCharType="begin"/>
      </w:r>
      <w:r>
        <w:instrText xml:space="preserve"> HYPERLINK \l "_Toc106351029" </w:instrText>
      </w:r>
      <w:r>
        <w:fldChar w:fldCharType="separate"/>
      </w:r>
      <w:r>
        <w:rPr>
          <w:rStyle w:val="20"/>
          <w:rFonts w:hint="eastAsia" w:eastAsiaTheme="majorEastAsia" w:cstheme="minorHAnsi"/>
        </w:rPr>
        <w:t>前言</w:t>
      </w:r>
      <w:r>
        <w:tab/>
      </w:r>
      <w:r>
        <w:fldChar w:fldCharType="begin"/>
      </w:r>
      <w:r>
        <w:instrText xml:space="preserve"> PAGEREF _Toc106351029 \h </w:instrText>
      </w:r>
      <w:r>
        <w:fldChar w:fldCharType="separate"/>
      </w:r>
      <w:r>
        <w:t>III</w:t>
      </w:r>
      <w:r>
        <w:fldChar w:fldCharType="end"/>
      </w:r>
      <w:r>
        <w:fldChar w:fldCharType="end"/>
      </w:r>
    </w:p>
    <w:p>
      <w:pPr>
        <w:pStyle w:val="13"/>
        <w:tabs>
          <w:tab w:val="right" w:leader="dot" w:pos="8302"/>
        </w:tabs>
        <w:rPr>
          <w:rFonts w:asciiTheme="minorHAnsi" w:hAnsiTheme="minorHAnsi" w:eastAsiaTheme="minorEastAsia" w:cstheme="minorBidi"/>
          <w:b w:val="0"/>
          <w:bCs w:val="0"/>
          <w:sz w:val="21"/>
          <w:szCs w:val="22"/>
        </w:rPr>
      </w:pPr>
      <w:r>
        <w:fldChar w:fldCharType="begin"/>
      </w:r>
      <w:r>
        <w:instrText xml:space="preserve"> HYPERLINK \l "_Toc106351030" </w:instrText>
      </w:r>
      <w:r>
        <w:fldChar w:fldCharType="separate"/>
      </w:r>
      <w:r>
        <w:rPr>
          <w:rStyle w:val="20"/>
          <w:rFonts w:hint="eastAsia" w:eastAsiaTheme="majorEastAsia" w:cstheme="minorHAnsi"/>
        </w:rPr>
        <w:t>引言</w:t>
      </w:r>
      <w:r>
        <w:tab/>
      </w:r>
      <w:r>
        <w:fldChar w:fldCharType="begin"/>
      </w:r>
      <w:r>
        <w:instrText xml:space="preserve"> PAGEREF _Toc106351030 \h </w:instrText>
      </w:r>
      <w:r>
        <w:fldChar w:fldCharType="separate"/>
      </w:r>
      <w:r>
        <w:t>IV</w:t>
      </w:r>
      <w:r>
        <w:fldChar w:fldCharType="end"/>
      </w:r>
      <w:r>
        <w:fldChar w:fldCharType="end"/>
      </w:r>
    </w:p>
    <w:p>
      <w:pPr>
        <w:pStyle w:val="13"/>
        <w:tabs>
          <w:tab w:val="right" w:leader="dot" w:pos="8302"/>
        </w:tabs>
        <w:rPr>
          <w:rFonts w:asciiTheme="minorHAnsi" w:hAnsiTheme="minorHAnsi" w:eastAsiaTheme="minorEastAsia" w:cstheme="minorBidi"/>
          <w:b w:val="0"/>
          <w:bCs w:val="0"/>
          <w:sz w:val="21"/>
          <w:szCs w:val="22"/>
        </w:rPr>
      </w:pPr>
      <w:r>
        <w:fldChar w:fldCharType="begin"/>
      </w:r>
      <w:r>
        <w:instrText xml:space="preserve"> HYPERLINK \l "_Toc106351031" </w:instrText>
      </w:r>
      <w:r>
        <w:fldChar w:fldCharType="separate"/>
      </w:r>
      <w:r>
        <w:rPr>
          <w:rStyle w:val="20"/>
          <w:rFonts w:hint="eastAsia" w:eastAsiaTheme="majorEastAsia" w:cstheme="minorHAnsi"/>
        </w:rPr>
        <w:t>中药饮片采购规范</w:t>
      </w:r>
      <w:r>
        <w:tab/>
      </w:r>
      <w:r>
        <w:fldChar w:fldCharType="begin"/>
      </w:r>
      <w:r>
        <w:instrText xml:space="preserve"> PAGEREF _Toc106351031 \h </w:instrText>
      </w:r>
      <w:r>
        <w:fldChar w:fldCharType="separate"/>
      </w:r>
      <w:r>
        <w:t>1</w:t>
      </w:r>
      <w:r>
        <w:fldChar w:fldCharType="end"/>
      </w:r>
      <w:r>
        <w:fldChar w:fldCharType="end"/>
      </w:r>
    </w:p>
    <w:p>
      <w:pPr>
        <w:pStyle w:val="14"/>
        <w:tabs>
          <w:tab w:val="right" w:leader="dot" w:pos="8302"/>
        </w:tabs>
        <w:ind w:firstLine="420"/>
        <w:rPr>
          <w:rFonts w:eastAsiaTheme="minorEastAsia"/>
        </w:rPr>
      </w:pPr>
      <w:r>
        <w:fldChar w:fldCharType="begin"/>
      </w:r>
      <w:r>
        <w:instrText xml:space="preserve"> HYPERLINK \l "_Toc106351032" </w:instrText>
      </w:r>
      <w:r>
        <w:fldChar w:fldCharType="separate"/>
      </w:r>
      <w:r>
        <w:rPr>
          <w:rStyle w:val="20"/>
          <w:rFonts w:cstheme="minorHAnsi"/>
        </w:rPr>
        <w:t xml:space="preserve">1 </w:t>
      </w:r>
      <w:r>
        <w:rPr>
          <w:rStyle w:val="20"/>
          <w:rFonts w:hint="eastAsia" w:cstheme="minorHAnsi"/>
        </w:rPr>
        <w:t>范围</w:t>
      </w:r>
      <w:r>
        <w:tab/>
      </w:r>
      <w:r>
        <w:fldChar w:fldCharType="begin"/>
      </w:r>
      <w:r>
        <w:instrText xml:space="preserve"> PAGEREF _Toc106351032 \h </w:instrText>
      </w:r>
      <w:r>
        <w:fldChar w:fldCharType="separate"/>
      </w:r>
      <w:r>
        <w:t>1</w:t>
      </w:r>
      <w:r>
        <w:fldChar w:fldCharType="end"/>
      </w:r>
      <w:r>
        <w:fldChar w:fldCharType="end"/>
      </w:r>
    </w:p>
    <w:p>
      <w:pPr>
        <w:pStyle w:val="14"/>
        <w:tabs>
          <w:tab w:val="right" w:leader="dot" w:pos="8302"/>
        </w:tabs>
        <w:ind w:firstLine="420"/>
        <w:rPr>
          <w:rFonts w:eastAsiaTheme="minorEastAsia"/>
        </w:rPr>
      </w:pPr>
      <w:r>
        <w:fldChar w:fldCharType="begin"/>
      </w:r>
      <w:r>
        <w:instrText xml:space="preserve"> HYPERLINK \l "_Toc106351033" </w:instrText>
      </w:r>
      <w:r>
        <w:fldChar w:fldCharType="separate"/>
      </w:r>
      <w:r>
        <w:rPr>
          <w:rStyle w:val="20"/>
          <w:rFonts w:cstheme="minorHAnsi"/>
        </w:rPr>
        <w:t xml:space="preserve">2 </w:t>
      </w:r>
      <w:r>
        <w:rPr>
          <w:rStyle w:val="20"/>
          <w:rFonts w:hint="eastAsia" w:cstheme="minorHAnsi"/>
        </w:rPr>
        <w:t>规范性引用文件</w:t>
      </w:r>
      <w:r>
        <w:tab/>
      </w:r>
      <w:r>
        <w:fldChar w:fldCharType="begin"/>
      </w:r>
      <w:r>
        <w:instrText xml:space="preserve"> PAGEREF _Toc106351033 \h </w:instrText>
      </w:r>
      <w:r>
        <w:fldChar w:fldCharType="separate"/>
      </w:r>
      <w:r>
        <w:t>1</w:t>
      </w:r>
      <w:r>
        <w:fldChar w:fldCharType="end"/>
      </w:r>
      <w:r>
        <w:fldChar w:fldCharType="end"/>
      </w:r>
    </w:p>
    <w:p>
      <w:pPr>
        <w:pStyle w:val="14"/>
        <w:tabs>
          <w:tab w:val="right" w:leader="dot" w:pos="8302"/>
        </w:tabs>
        <w:ind w:firstLine="420"/>
        <w:rPr>
          <w:rFonts w:eastAsiaTheme="minorEastAsia"/>
        </w:rPr>
      </w:pPr>
      <w:r>
        <w:fldChar w:fldCharType="begin"/>
      </w:r>
      <w:r>
        <w:instrText xml:space="preserve"> HYPERLINK \l "_Toc106351034" </w:instrText>
      </w:r>
      <w:r>
        <w:fldChar w:fldCharType="separate"/>
      </w:r>
      <w:r>
        <w:rPr>
          <w:rStyle w:val="20"/>
          <w:rFonts w:cstheme="minorHAnsi"/>
        </w:rPr>
        <w:t xml:space="preserve">3 </w:t>
      </w:r>
      <w:r>
        <w:rPr>
          <w:rStyle w:val="20"/>
          <w:rFonts w:hint="eastAsia" w:cstheme="minorHAnsi"/>
        </w:rPr>
        <w:t>术语和定义</w:t>
      </w:r>
      <w:r>
        <w:tab/>
      </w:r>
      <w:r>
        <w:fldChar w:fldCharType="begin"/>
      </w:r>
      <w:r>
        <w:instrText xml:space="preserve"> PAGEREF _Toc106351034 \h </w:instrText>
      </w:r>
      <w:r>
        <w:fldChar w:fldCharType="separate"/>
      </w:r>
      <w:r>
        <w:t>2</w:t>
      </w:r>
      <w:r>
        <w:fldChar w:fldCharType="end"/>
      </w:r>
      <w:r>
        <w:fldChar w:fldCharType="end"/>
      </w:r>
    </w:p>
    <w:p>
      <w:pPr>
        <w:pStyle w:val="8"/>
        <w:tabs>
          <w:tab w:val="right" w:leader="dot" w:pos="8302"/>
        </w:tabs>
        <w:ind w:firstLine="420"/>
        <w:rPr>
          <w:rFonts w:eastAsiaTheme="minorEastAsia"/>
        </w:rPr>
      </w:pPr>
      <w:r>
        <w:fldChar w:fldCharType="begin"/>
      </w:r>
      <w:r>
        <w:instrText xml:space="preserve"> HYPERLINK \l "_Toc106351035" </w:instrText>
      </w:r>
      <w:r>
        <w:fldChar w:fldCharType="separate"/>
      </w:r>
      <w:r>
        <w:rPr>
          <w:rStyle w:val="20"/>
          <w:rFonts w:cstheme="minorHAnsi"/>
          <w:b/>
        </w:rPr>
        <w:t xml:space="preserve">3.1 </w:t>
      </w:r>
      <w:r>
        <w:rPr>
          <w:rStyle w:val="20"/>
          <w:rFonts w:hint="eastAsia" w:cstheme="minorHAnsi"/>
          <w:b/>
        </w:rPr>
        <w:t>中药饮片</w:t>
      </w:r>
      <w:r>
        <w:rPr>
          <w:rStyle w:val="20"/>
          <w:rFonts w:cstheme="minorHAnsi"/>
          <w:b/>
        </w:rPr>
        <w:t xml:space="preserve">  Chinese herbal piece</w:t>
      </w:r>
      <w:r>
        <w:tab/>
      </w:r>
      <w:r>
        <w:fldChar w:fldCharType="begin"/>
      </w:r>
      <w:r>
        <w:instrText xml:space="preserve"> PAGEREF _Toc106351035 \h </w:instrText>
      </w:r>
      <w:r>
        <w:fldChar w:fldCharType="separate"/>
      </w:r>
      <w:r>
        <w:t>2</w:t>
      </w:r>
      <w:r>
        <w:fldChar w:fldCharType="end"/>
      </w:r>
      <w:r>
        <w:fldChar w:fldCharType="end"/>
      </w:r>
    </w:p>
    <w:p>
      <w:pPr>
        <w:pStyle w:val="8"/>
        <w:tabs>
          <w:tab w:val="right" w:leader="dot" w:pos="8302"/>
        </w:tabs>
        <w:ind w:firstLine="420"/>
        <w:rPr>
          <w:rFonts w:eastAsiaTheme="minorEastAsia"/>
        </w:rPr>
      </w:pPr>
      <w:r>
        <w:fldChar w:fldCharType="begin"/>
      </w:r>
      <w:r>
        <w:instrText xml:space="preserve"> HYPERLINK \l "_Toc106351036" </w:instrText>
      </w:r>
      <w:r>
        <w:fldChar w:fldCharType="separate"/>
      </w:r>
      <w:r>
        <w:rPr>
          <w:rStyle w:val="20"/>
          <w:rFonts w:cstheme="minorHAnsi"/>
          <w:b/>
        </w:rPr>
        <w:t xml:space="preserve">3.2 </w:t>
      </w:r>
      <w:r>
        <w:rPr>
          <w:rStyle w:val="20"/>
          <w:rFonts w:hint="eastAsia" w:cstheme="minorHAnsi"/>
          <w:b/>
        </w:rPr>
        <w:t>中药饮片采购</w:t>
      </w:r>
      <w:r>
        <w:rPr>
          <w:rStyle w:val="20"/>
          <w:rFonts w:cstheme="minorHAnsi"/>
          <w:b/>
        </w:rPr>
        <w:t xml:space="preserve">  Purchase</w:t>
      </w:r>
      <w:r>
        <w:rPr>
          <w:rStyle w:val="20"/>
          <w:b/>
        </w:rPr>
        <w:t xml:space="preserve"> of </w:t>
      </w:r>
      <w:r>
        <w:rPr>
          <w:rStyle w:val="20"/>
          <w:rFonts w:cstheme="minorHAnsi"/>
          <w:b/>
        </w:rPr>
        <w:t>Chinese herbal pieces</w:t>
      </w:r>
      <w:r>
        <w:tab/>
      </w:r>
      <w:r>
        <w:fldChar w:fldCharType="begin"/>
      </w:r>
      <w:r>
        <w:instrText xml:space="preserve"> PAGEREF _Toc106351036 \h </w:instrText>
      </w:r>
      <w:r>
        <w:fldChar w:fldCharType="separate"/>
      </w:r>
      <w:r>
        <w:t>2</w:t>
      </w:r>
      <w:r>
        <w:fldChar w:fldCharType="end"/>
      </w:r>
      <w:r>
        <w:fldChar w:fldCharType="end"/>
      </w:r>
    </w:p>
    <w:p>
      <w:pPr>
        <w:pStyle w:val="8"/>
        <w:tabs>
          <w:tab w:val="right" w:leader="dot" w:pos="8302"/>
        </w:tabs>
        <w:ind w:firstLine="420"/>
        <w:rPr>
          <w:rFonts w:eastAsiaTheme="minorEastAsia"/>
        </w:rPr>
      </w:pPr>
      <w:r>
        <w:fldChar w:fldCharType="begin"/>
      </w:r>
      <w:r>
        <w:instrText xml:space="preserve"> HYPERLINK \l "_Toc106351037" </w:instrText>
      </w:r>
      <w:r>
        <w:fldChar w:fldCharType="separate"/>
      </w:r>
      <w:r>
        <w:rPr>
          <w:rStyle w:val="20"/>
          <w:rFonts w:cstheme="minorHAnsi"/>
          <w:b/>
        </w:rPr>
        <w:t xml:space="preserve">3.3 </w:t>
      </w:r>
      <w:r>
        <w:rPr>
          <w:rStyle w:val="20"/>
          <w:rFonts w:hint="eastAsia" w:cstheme="minorHAnsi"/>
          <w:b/>
        </w:rPr>
        <w:t>医疗机构药品供应目录</w:t>
      </w:r>
      <w:r>
        <w:rPr>
          <w:rStyle w:val="20"/>
          <w:rFonts w:cstheme="minorHAnsi"/>
          <w:b/>
        </w:rPr>
        <w:t xml:space="preserve">  Drug supply directory in medical institutions</w:t>
      </w:r>
      <w:r>
        <w:tab/>
      </w:r>
      <w:r>
        <w:fldChar w:fldCharType="begin"/>
      </w:r>
      <w:r>
        <w:instrText xml:space="preserve"> PAGEREF _Toc106351037 \h </w:instrText>
      </w:r>
      <w:r>
        <w:fldChar w:fldCharType="separate"/>
      </w:r>
      <w:r>
        <w:t>2</w:t>
      </w:r>
      <w:r>
        <w:fldChar w:fldCharType="end"/>
      </w:r>
      <w:r>
        <w:fldChar w:fldCharType="end"/>
      </w:r>
    </w:p>
    <w:p>
      <w:pPr>
        <w:pStyle w:val="8"/>
        <w:tabs>
          <w:tab w:val="right" w:leader="dot" w:pos="8302"/>
        </w:tabs>
        <w:ind w:firstLine="420"/>
        <w:rPr>
          <w:rFonts w:eastAsiaTheme="minorEastAsia"/>
        </w:rPr>
      </w:pPr>
      <w:r>
        <w:fldChar w:fldCharType="begin"/>
      </w:r>
      <w:r>
        <w:instrText xml:space="preserve"> HYPERLINK \l "_Toc106351038" </w:instrText>
      </w:r>
      <w:r>
        <w:fldChar w:fldCharType="separate"/>
      </w:r>
      <w:r>
        <w:rPr>
          <w:rStyle w:val="20"/>
          <w:rFonts w:cstheme="minorHAnsi"/>
          <w:b/>
        </w:rPr>
        <w:t xml:space="preserve">3.4 </w:t>
      </w:r>
      <w:r>
        <w:rPr>
          <w:rStyle w:val="20"/>
          <w:rFonts w:hint="eastAsia" w:cstheme="minorHAnsi"/>
          <w:b/>
        </w:rPr>
        <w:t>供货企业</w:t>
      </w:r>
      <w:r>
        <w:rPr>
          <w:rStyle w:val="20"/>
          <w:rFonts w:cstheme="minorHAnsi"/>
          <w:b/>
        </w:rPr>
        <w:t xml:space="preserve">  Supplier</w:t>
      </w:r>
      <w:r>
        <w:tab/>
      </w:r>
      <w:r>
        <w:fldChar w:fldCharType="begin"/>
      </w:r>
      <w:r>
        <w:instrText xml:space="preserve"> PAGEREF _Toc106351038 \h </w:instrText>
      </w:r>
      <w:r>
        <w:fldChar w:fldCharType="separate"/>
      </w:r>
      <w:r>
        <w:t>2</w:t>
      </w:r>
      <w:r>
        <w:fldChar w:fldCharType="end"/>
      </w:r>
      <w:r>
        <w:fldChar w:fldCharType="end"/>
      </w:r>
    </w:p>
    <w:p>
      <w:pPr>
        <w:pStyle w:val="8"/>
        <w:tabs>
          <w:tab w:val="right" w:leader="dot" w:pos="8302"/>
        </w:tabs>
        <w:ind w:firstLine="420"/>
        <w:rPr>
          <w:rFonts w:eastAsiaTheme="minorEastAsia"/>
        </w:rPr>
      </w:pPr>
      <w:r>
        <w:fldChar w:fldCharType="begin"/>
      </w:r>
      <w:r>
        <w:instrText xml:space="preserve"> HYPERLINK \l "_Toc106351039" </w:instrText>
      </w:r>
      <w:r>
        <w:fldChar w:fldCharType="separate"/>
      </w:r>
      <w:r>
        <w:rPr>
          <w:rStyle w:val="20"/>
          <w:rFonts w:cstheme="minorHAnsi"/>
          <w:b/>
        </w:rPr>
        <w:t xml:space="preserve">3.5 </w:t>
      </w:r>
      <w:r>
        <w:rPr>
          <w:rStyle w:val="20"/>
          <w:rFonts w:hint="eastAsia" w:cstheme="minorHAnsi"/>
          <w:b/>
        </w:rPr>
        <w:t>首营企业</w:t>
      </w:r>
      <w:r>
        <w:rPr>
          <w:rStyle w:val="20"/>
          <w:rFonts w:cstheme="minorHAnsi"/>
          <w:b/>
        </w:rPr>
        <w:t xml:space="preserve">  First marketing enterprise</w:t>
      </w:r>
      <w:r>
        <w:tab/>
      </w:r>
      <w:r>
        <w:fldChar w:fldCharType="begin"/>
      </w:r>
      <w:r>
        <w:instrText xml:space="preserve"> PAGEREF _Toc106351039 \h </w:instrText>
      </w:r>
      <w:r>
        <w:fldChar w:fldCharType="separate"/>
      </w:r>
      <w:r>
        <w:t>2</w:t>
      </w:r>
      <w:r>
        <w:fldChar w:fldCharType="end"/>
      </w:r>
      <w:r>
        <w:fldChar w:fldCharType="end"/>
      </w:r>
    </w:p>
    <w:p>
      <w:pPr>
        <w:pStyle w:val="8"/>
        <w:tabs>
          <w:tab w:val="right" w:leader="dot" w:pos="8302"/>
        </w:tabs>
        <w:ind w:firstLine="420"/>
        <w:rPr>
          <w:rFonts w:eastAsiaTheme="minorEastAsia"/>
        </w:rPr>
      </w:pPr>
      <w:r>
        <w:fldChar w:fldCharType="begin"/>
      </w:r>
      <w:r>
        <w:instrText xml:space="preserve"> HYPERLINK \l "_Toc106351040" </w:instrText>
      </w:r>
      <w:r>
        <w:fldChar w:fldCharType="separate"/>
      </w:r>
      <w:r>
        <w:rPr>
          <w:rStyle w:val="20"/>
          <w:rFonts w:cstheme="minorHAnsi"/>
          <w:b/>
        </w:rPr>
        <w:t xml:space="preserve">3.6 </w:t>
      </w:r>
      <w:r>
        <w:rPr>
          <w:rStyle w:val="20"/>
          <w:rFonts w:hint="eastAsia" w:cstheme="minorHAnsi"/>
          <w:b/>
        </w:rPr>
        <w:t>首营品种</w:t>
      </w:r>
      <w:r>
        <w:rPr>
          <w:rStyle w:val="20"/>
          <w:rFonts w:cstheme="minorHAnsi"/>
          <w:b/>
        </w:rPr>
        <w:t xml:space="preserve">  First marketing varieties</w:t>
      </w:r>
      <w:r>
        <w:tab/>
      </w:r>
      <w:r>
        <w:fldChar w:fldCharType="begin"/>
      </w:r>
      <w:r>
        <w:instrText xml:space="preserve"> PAGEREF _Toc106351040 \h </w:instrText>
      </w:r>
      <w:r>
        <w:fldChar w:fldCharType="separate"/>
      </w:r>
      <w:r>
        <w:t>2</w:t>
      </w:r>
      <w:r>
        <w:fldChar w:fldCharType="end"/>
      </w:r>
      <w:r>
        <w:fldChar w:fldCharType="end"/>
      </w:r>
    </w:p>
    <w:p>
      <w:pPr>
        <w:pStyle w:val="8"/>
        <w:tabs>
          <w:tab w:val="right" w:leader="dot" w:pos="8302"/>
        </w:tabs>
        <w:ind w:firstLine="420"/>
        <w:rPr>
          <w:rFonts w:eastAsiaTheme="minorEastAsia"/>
        </w:rPr>
      </w:pPr>
      <w:r>
        <w:fldChar w:fldCharType="begin"/>
      </w:r>
      <w:r>
        <w:instrText xml:space="preserve"> HYPERLINK \l "_Toc106351041" </w:instrText>
      </w:r>
      <w:r>
        <w:fldChar w:fldCharType="separate"/>
      </w:r>
      <w:r>
        <w:rPr>
          <w:rStyle w:val="20"/>
          <w:rFonts w:cstheme="minorHAnsi"/>
          <w:b/>
        </w:rPr>
        <w:t xml:space="preserve">3.7 </w:t>
      </w:r>
      <w:r>
        <w:rPr>
          <w:rStyle w:val="20"/>
          <w:rFonts w:hint="eastAsia" w:cstheme="minorHAnsi"/>
          <w:b/>
        </w:rPr>
        <w:t>中药饮片样品</w:t>
      </w:r>
      <w:r>
        <w:rPr>
          <w:rStyle w:val="20"/>
          <w:rFonts w:cstheme="minorHAnsi"/>
          <w:b/>
        </w:rPr>
        <w:t xml:space="preserve">  Sample of Chinese herbal pieces</w:t>
      </w:r>
      <w:r>
        <w:tab/>
      </w:r>
      <w:r>
        <w:fldChar w:fldCharType="begin"/>
      </w:r>
      <w:r>
        <w:instrText xml:space="preserve"> PAGEREF _Toc106351041 \h </w:instrText>
      </w:r>
      <w:r>
        <w:fldChar w:fldCharType="separate"/>
      </w:r>
      <w:r>
        <w:t>2</w:t>
      </w:r>
      <w:r>
        <w:fldChar w:fldCharType="end"/>
      </w:r>
      <w:r>
        <w:fldChar w:fldCharType="end"/>
      </w:r>
    </w:p>
    <w:p>
      <w:pPr>
        <w:pStyle w:val="8"/>
        <w:tabs>
          <w:tab w:val="right" w:leader="dot" w:pos="8302"/>
        </w:tabs>
        <w:ind w:firstLine="420"/>
        <w:rPr>
          <w:rFonts w:eastAsiaTheme="minorEastAsia"/>
        </w:rPr>
      </w:pPr>
      <w:r>
        <w:fldChar w:fldCharType="begin"/>
      </w:r>
      <w:r>
        <w:instrText xml:space="preserve"> HYPERLINK \l "_Toc106351042" </w:instrText>
      </w:r>
      <w:r>
        <w:fldChar w:fldCharType="separate"/>
      </w:r>
      <w:r>
        <w:rPr>
          <w:rStyle w:val="20"/>
          <w:rFonts w:cstheme="minorHAnsi"/>
          <w:b/>
        </w:rPr>
        <w:t xml:space="preserve">3.8 </w:t>
      </w:r>
      <w:r>
        <w:rPr>
          <w:rStyle w:val="20"/>
          <w:rFonts w:hint="eastAsia" w:cstheme="minorHAnsi"/>
          <w:b/>
        </w:rPr>
        <w:t>采购计划</w:t>
      </w:r>
      <w:r>
        <w:rPr>
          <w:rStyle w:val="20"/>
          <w:rFonts w:cstheme="minorHAnsi"/>
          <w:b/>
        </w:rPr>
        <w:t xml:space="preserve">  Procurement Plan</w:t>
      </w:r>
      <w:r>
        <w:tab/>
      </w:r>
      <w:r>
        <w:fldChar w:fldCharType="begin"/>
      </w:r>
      <w:r>
        <w:instrText xml:space="preserve"> PAGEREF _Toc106351042 \h </w:instrText>
      </w:r>
      <w:r>
        <w:fldChar w:fldCharType="separate"/>
      </w:r>
      <w:r>
        <w:t>2</w:t>
      </w:r>
      <w:r>
        <w:fldChar w:fldCharType="end"/>
      </w:r>
      <w:r>
        <w:fldChar w:fldCharType="end"/>
      </w:r>
    </w:p>
    <w:p>
      <w:pPr>
        <w:pStyle w:val="8"/>
        <w:tabs>
          <w:tab w:val="right" w:leader="dot" w:pos="8302"/>
        </w:tabs>
        <w:ind w:firstLine="420"/>
        <w:rPr>
          <w:rFonts w:eastAsiaTheme="minorEastAsia"/>
        </w:rPr>
      </w:pPr>
      <w:r>
        <w:fldChar w:fldCharType="begin"/>
      </w:r>
      <w:r>
        <w:instrText xml:space="preserve"> HYPERLINK \l "_Toc106351043" </w:instrText>
      </w:r>
      <w:r>
        <w:fldChar w:fldCharType="separate"/>
      </w:r>
      <w:r>
        <w:rPr>
          <w:rStyle w:val="20"/>
          <w:rFonts w:cstheme="minorHAnsi"/>
          <w:b/>
        </w:rPr>
        <w:t xml:space="preserve">3.9 </w:t>
      </w:r>
      <w:r>
        <w:rPr>
          <w:rStyle w:val="20"/>
          <w:rFonts w:hint="eastAsia" w:cstheme="minorHAnsi"/>
          <w:b/>
        </w:rPr>
        <w:t>临时采购品种</w:t>
      </w:r>
      <w:r>
        <w:rPr>
          <w:rStyle w:val="20"/>
          <w:rFonts w:cstheme="minorHAnsi"/>
          <w:b/>
        </w:rPr>
        <w:t xml:space="preserve">  Temporary drug purchase</w:t>
      </w:r>
      <w:r>
        <w:tab/>
      </w:r>
      <w:r>
        <w:fldChar w:fldCharType="begin"/>
      </w:r>
      <w:r>
        <w:instrText xml:space="preserve"> PAGEREF _Toc106351043 \h </w:instrText>
      </w:r>
      <w:r>
        <w:fldChar w:fldCharType="separate"/>
      </w:r>
      <w:r>
        <w:t>2</w:t>
      </w:r>
      <w:r>
        <w:fldChar w:fldCharType="end"/>
      </w:r>
      <w:r>
        <w:fldChar w:fldCharType="end"/>
      </w:r>
    </w:p>
    <w:p>
      <w:pPr>
        <w:pStyle w:val="8"/>
        <w:tabs>
          <w:tab w:val="right" w:leader="dot" w:pos="8302"/>
        </w:tabs>
        <w:ind w:firstLine="420"/>
        <w:rPr>
          <w:rFonts w:eastAsiaTheme="minorEastAsia"/>
        </w:rPr>
      </w:pPr>
      <w:r>
        <w:fldChar w:fldCharType="begin"/>
      </w:r>
      <w:r>
        <w:instrText xml:space="preserve"> HYPERLINK \l "_Toc106351044" </w:instrText>
      </w:r>
      <w:r>
        <w:fldChar w:fldCharType="separate"/>
      </w:r>
      <w:r>
        <w:rPr>
          <w:rStyle w:val="20"/>
          <w:rFonts w:cstheme="minorHAnsi"/>
          <w:b/>
        </w:rPr>
        <w:t xml:space="preserve">3.10 </w:t>
      </w:r>
      <w:r>
        <w:rPr>
          <w:rStyle w:val="20"/>
          <w:rFonts w:hint="eastAsia" w:cstheme="minorHAnsi"/>
          <w:b/>
        </w:rPr>
        <w:t>药品信息变更</w:t>
      </w:r>
      <w:r>
        <w:rPr>
          <w:rStyle w:val="20"/>
          <w:rFonts w:cstheme="minorHAnsi"/>
          <w:b/>
        </w:rPr>
        <w:t xml:space="preserve">  Change of drug information</w:t>
      </w:r>
      <w:r>
        <w:tab/>
      </w:r>
      <w:r>
        <w:fldChar w:fldCharType="begin"/>
      </w:r>
      <w:r>
        <w:instrText xml:space="preserve"> PAGEREF _Toc106351044 \h </w:instrText>
      </w:r>
      <w:r>
        <w:fldChar w:fldCharType="separate"/>
      </w:r>
      <w:r>
        <w:t>2</w:t>
      </w:r>
      <w:r>
        <w:fldChar w:fldCharType="end"/>
      </w:r>
      <w:r>
        <w:fldChar w:fldCharType="end"/>
      </w:r>
    </w:p>
    <w:p>
      <w:pPr>
        <w:pStyle w:val="8"/>
        <w:tabs>
          <w:tab w:val="right" w:leader="dot" w:pos="8302"/>
        </w:tabs>
        <w:ind w:firstLine="420"/>
        <w:rPr>
          <w:rFonts w:eastAsiaTheme="minorEastAsia"/>
        </w:rPr>
      </w:pPr>
      <w:r>
        <w:fldChar w:fldCharType="begin"/>
      </w:r>
      <w:r>
        <w:instrText xml:space="preserve"> HYPERLINK \l "_Toc106351045" </w:instrText>
      </w:r>
      <w:r>
        <w:fldChar w:fldCharType="separate"/>
      </w:r>
      <w:r>
        <w:rPr>
          <w:rStyle w:val="20"/>
          <w:rFonts w:cstheme="minorHAnsi"/>
          <w:b/>
        </w:rPr>
        <w:t xml:space="preserve">3.11 </w:t>
      </w:r>
      <w:r>
        <w:rPr>
          <w:rStyle w:val="20"/>
          <w:rFonts w:hint="eastAsia" w:cstheme="minorHAnsi"/>
          <w:b/>
        </w:rPr>
        <w:t>中药饮片验收</w:t>
      </w:r>
      <w:r>
        <w:rPr>
          <w:rStyle w:val="20"/>
          <w:rFonts w:cstheme="minorHAnsi"/>
          <w:b/>
        </w:rPr>
        <w:t xml:space="preserve">  Acceptance of Chinese herbal pieces</w:t>
      </w:r>
      <w:r>
        <w:tab/>
      </w:r>
      <w:r>
        <w:fldChar w:fldCharType="begin"/>
      </w:r>
      <w:r>
        <w:instrText xml:space="preserve"> PAGEREF _Toc106351045 \h </w:instrText>
      </w:r>
      <w:r>
        <w:fldChar w:fldCharType="separate"/>
      </w:r>
      <w:r>
        <w:t>3</w:t>
      </w:r>
      <w:r>
        <w:fldChar w:fldCharType="end"/>
      </w:r>
      <w:r>
        <w:fldChar w:fldCharType="end"/>
      </w:r>
    </w:p>
    <w:p>
      <w:pPr>
        <w:pStyle w:val="8"/>
        <w:tabs>
          <w:tab w:val="right" w:leader="dot" w:pos="8302"/>
        </w:tabs>
        <w:ind w:firstLine="420"/>
        <w:rPr>
          <w:rFonts w:eastAsiaTheme="minorEastAsia"/>
        </w:rPr>
      </w:pPr>
      <w:r>
        <w:fldChar w:fldCharType="begin"/>
      </w:r>
      <w:r>
        <w:instrText xml:space="preserve"> HYPERLINK \l "_Toc106351046" </w:instrText>
      </w:r>
      <w:r>
        <w:fldChar w:fldCharType="separate"/>
      </w:r>
      <w:r>
        <w:rPr>
          <w:rStyle w:val="20"/>
          <w:rFonts w:cstheme="minorHAnsi"/>
          <w:b/>
        </w:rPr>
        <w:t xml:space="preserve">3.12 </w:t>
      </w:r>
      <w:r>
        <w:rPr>
          <w:rStyle w:val="20"/>
          <w:rFonts w:hint="eastAsia" w:cstheme="minorHAnsi"/>
          <w:b/>
        </w:rPr>
        <w:t>毒性中药</w:t>
      </w:r>
      <w:r>
        <w:rPr>
          <w:rStyle w:val="20"/>
          <w:rFonts w:cstheme="minorHAnsi"/>
          <w:b/>
        </w:rPr>
        <w:t xml:space="preserve">  Toxic traditional Chinese Medicine</w:t>
      </w:r>
      <w:r>
        <w:tab/>
      </w:r>
      <w:r>
        <w:fldChar w:fldCharType="begin"/>
      </w:r>
      <w:r>
        <w:instrText xml:space="preserve"> PAGEREF _Toc106351046 \h </w:instrText>
      </w:r>
      <w:r>
        <w:fldChar w:fldCharType="separate"/>
      </w:r>
      <w:r>
        <w:t>3</w:t>
      </w:r>
      <w:r>
        <w:fldChar w:fldCharType="end"/>
      </w:r>
      <w:r>
        <w:fldChar w:fldCharType="end"/>
      </w:r>
    </w:p>
    <w:p>
      <w:pPr>
        <w:pStyle w:val="8"/>
        <w:tabs>
          <w:tab w:val="right" w:leader="dot" w:pos="8302"/>
        </w:tabs>
        <w:ind w:firstLine="420"/>
        <w:rPr>
          <w:rFonts w:eastAsiaTheme="minorEastAsia"/>
        </w:rPr>
      </w:pPr>
      <w:r>
        <w:fldChar w:fldCharType="begin"/>
      </w:r>
      <w:r>
        <w:instrText xml:space="preserve"> HYPERLINK \l "_Toc106351047" </w:instrText>
      </w:r>
      <w:r>
        <w:fldChar w:fldCharType="separate"/>
      </w:r>
      <w:r>
        <w:rPr>
          <w:rStyle w:val="20"/>
          <w:rFonts w:cstheme="minorHAnsi"/>
          <w:b/>
        </w:rPr>
        <w:t xml:space="preserve">3.13 </w:t>
      </w:r>
      <w:r>
        <w:rPr>
          <w:rStyle w:val="20"/>
          <w:rFonts w:hint="eastAsia" w:cstheme="minorHAnsi"/>
          <w:b/>
        </w:rPr>
        <w:t>麻醉药品</w:t>
      </w:r>
      <w:r>
        <w:rPr>
          <w:rStyle w:val="20"/>
          <w:rFonts w:cstheme="minorHAnsi"/>
          <w:b/>
        </w:rPr>
        <w:t xml:space="preserve">  Narcotic drugs</w:t>
      </w:r>
      <w:r>
        <w:tab/>
      </w:r>
      <w:r>
        <w:fldChar w:fldCharType="begin"/>
      </w:r>
      <w:r>
        <w:instrText xml:space="preserve"> PAGEREF _Toc106351047 \h </w:instrText>
      </w:r>
      <w:r>
        <w:fldChar w:fldCharType="separate"/>
      </w:r>
      <w:r>
        <w:t>3</w:t>
      </w:r>
      <w:r>
        <w:fldChar w:fldCharType="end"/>
      </w:r>
      <w:r>
        <w:fldChar w:fldCharType="end"/>
      </w:r>
    </w:p>
    <w:p>
      <w:pPr>
        <w:pStyle w:val="14"/>
        <w:tabs>
          <w:tab w:val="right" w:leader="dot" w:pos="8302"/>
        </w:tabs>
        <w:ind w:firstLine="420"/>
        <w:rPr>
          <w:rFonts w:eastAsiaTheme="minorEastAsia"/>
        </w:rPr>
      </w:pPr>
      <w:r>
        <w:fldChar w:fldCharType="begin"/>
      </w:r>
      <w:r>
        <w:instrText xml:space="preserve"> HYPERLINK \l "_Toc106351048" </w:instrText>
      </w:r>
      <w:r>
        <w:fldChar w:fldCharType="separate"/>
      </w:r>
      <w:r>
        <w:rPr>
          <w:rStyle w:val="20"/>
          <w:rFonts w:cstheme="minorHAnsi"/>
        </w:rPr>
        <w:t>4</w:t>
      </w:r>
      <w:r>
        <w:rPr>
          <w:rStyle w:val="20"/>
          <w:rFonts w:hint="eastAsia" w:cstheme="minorHAnsi"/>
        </w:rPr>
        <w:t>采购相关条件与要求</w:t>
      </w:r>
      <w:r>
        <w:tab/>
      </w:r>
      <w:r>
        <w:fldChar w:fldCharType="begin"/>
      </w:r>
      <w:r>
        <w:instrText xml:space="preserve"> PAGEREF _Toc106351048 \h </w:instrText>
      </w:r>
      <w:r>
        <w:fldChar w:fldCharType="separate"/>
      </w:r>
      <w:r>
        <w:t>3</w:t>
      </w:r>
      <w:r>
        <w:fldChar w:fldCharType="end"/>
      </w:r>
      <w:r>
        <w:fldChar w:fldCharType="end"/>
      </w:r>
    </w:p>
    <w:p>
      <w:pPr>
        <w:pStyle w:val="8"/>
        <w:tabs>
          <w:tab w:val="right" w:leader="dot" w:pos="8302"/>
        </w:tabs>
        <w:ind w:firstLine="420"/>
        <w:rPr>
          <w:rFonts w:eastAsiaTheme="minorEastAsia"/>
        </w:rPr>
      </w:pPr>
      <w:r>
        <w:fldChar w:fldCharType="begin"/>
      </w:r>
      <w:r>
        <w:instrText xml:space="preserve"> HYPERLINK \l "_Toc106351049" </w:instrText>
      </w:r>
      <w:r>
        <w:fldChar w:fldCharType="separate"/>
      </w:r>
      <w:r>
        <w:rPr>
          <w:rStyle w:val="20"/>
          <w:rFonts w:cstheme="minorHAnsi"/>
          <w:b/>
        </w:rPr>
        <w:t xml:space="preserve">4.1 </w:t>
      </w:r>
      <w:r>
        <w:rPr>
          <w:rStyle w:val="20"/>
          <w:rFonts w:hint="eastAsia" w:cstheme="minorHAnsi"/>
          <w:b/>
        </w:rPr>
        <w:t>人员资质</w:t>
      </w:r>
      <w:r>
        <w:tab/>
      </w:r>
      <w:r>
        <w:fldChar w:fldCharType="begin"/>
      </w:r>
      <w:r>
        <w:instrText xml:space="preserve"> PAGEREF _Toc106351049 \h </w:instrText>
      </w:r>
      <w:r>
        <w:fldChar w:fldCharType="separate"/>
      </w:r>
      <w:r>
        <w:t>3</w:t>
      </w:r>
      <w:r>
        <w:fldChar w:fldCharType="end"/>
      </w:r>
      <w:r>
        <w:fldChar w:fldCharType="end"/>
      </w:r>
    </w:p>
    <w:p>
      <w:pPr>
        <w:pStyle w:val="8"/>
        <w:tabs>
          <w:tab w:val="right" w:leader="dot" w:pos="8302"/>
        </w:tabs>
        <w:ind w:firstLine="420"/>
        <w:rPr>
          <w:rFonts w:eastAsiaTheme="minorEastAsia"/>
        </w:rPr>
      </w:pPr>
      <w:r>
        <w:fldChar w:fldCharType="begin"/>
      </w:r>
      <w:r>
        <w:instrText xml:space="preserve"> HYPERLINK \l "_Toc106351050" </w:instrText>
      </w:r>
      <w:r>
        <w:fldChar w:fldCharType="separate"/>
      </w:r>
      <w:r>
        <w:rPr>
          <w:rStyle w:val="20"/>
          <w:rFonts w:cstheme="minorHAnsi"/>
          <w:b/>
        </w:rPr>
        <w:t xml:space="preserve">4.2 </w:t>
      </w:r>
      <w:r>
        <w:rPr>
          <w:rStyle w:val="20"/>
          <w:rFonts w:hint="eastAsia" w:cstheme="minorHAnsi"/>
          <w:b/>
        </w:rPr>
        <w:t>设备要求</w:t>
      </w:r>
      <w:r>
        <w:tab/>
      </w:r>
      <w:r>
        <w:fldChar w:fldCharType="begin"/>
      </w:r>
      <w:r>
        <w:instrText xml:space="preserve"> PAGEREF _Toc106351050 \h </w:instrText>
      </w:r>
      <w:r>
        <w:fldChar w:fldCharType="separate"/>
      </w:r>
      <w:r>
        <w:t>3</w:t>
      </w:r>
      <w:r>
        <w:fldChar w:fldCharType="end"/>
      </w:r>
      <w:r>
        <w:fldChar w:fldCharType="end"/>
      </w:r>
    </w:p>
    <w:p>
      <w:pPr>
        <w:pStyle w:val="14"/>
        <w:tabs>
          <w:tab w:val="right" w:leader="dot" w:pos="8302"/>
        </w:tabs>
        <w:ind w:firstLine="420"/>
        <w:rPr>
          <w:rFonts w:eastAsiaTheme="minorEastAsia"/>
        </w:rPr>
      </w:pPr>
      <w:r>
        <w:fldChar w:fldCharType="begin"/>
      </w:r>
      <w:r>
        <w:instrText xml:space="preserve"> HYPERLINK \l "_Toc106351051" </w:instrText>
      </w:r>
      <w:r>
        <w:fldChar w:fldCharType="separate"/>
      </w:r>
      <w:r>
        <w:rPr>
          <w:rStyle w:val="20"/>
          <w:rFonts w:cstheme="minorHAnsi"/>
        </w:rPr>
        <w:t xml:space="preserve">5 </w:t>
      </w:r>
      <w:r>
        <w:rPr>
          <w:rStyle w:val="20"/>
          <w:rFonts w:hint="eastAsia" w:cstheme="minorHAnsi"/>
        </w:rPr>
        <w:t>采购内容与流程</w:t>
      </w:r>
      <w:r>
        <w:tab/>
      </w:r>
      <w:r>
        <w:fldChar w:fldCharType="begin"/>
      </w:r>
      <w:r>
        <w:instrText xml:space="preserve"> PAGEREF _Toc106351051 \h </w:instrText>
      </w:r>
      <w:r>
        <w:fldChar w:fldCharType="separate"/>
      </w:r>
      <w:r>
        <w:t>3</w:t>
      </w:r>
      <w:r>
        <w:fldChar w:fldCharType="end"/>
      </w:r>
      <w:r>
        <w:fldChar w:fldCharType="end"/>
      </w:r>
    </w:p>
    <w:p>
      <w:pPr>
        <w:pStyle w:val="8"/>
        <w:tabs>
          <w:tab w:val="right" w:leader="dot" w:pos="8302"/>
        </w:tabs>
        <w:ind w:firstLine="420"/>
        <w:rPr>
          <w:rFonts w:eastAsiaTheme="minorEastAsia"/>
        </w:rPr>
      </w:pPr>
      <w:r>
        <w:fldChar w:fldCharType="begin"/>
      </w:r>
      <w:r>
        <w:instrText xml:space="preserve"> HYPERLINK \l "_Toc106351052" </w:instrText>
      </w:r>
      <w:r>
        <w:fldChar w:fldCharType="separate"/>
      </w:r>
      <w:r>
        <w:rPr>
          <w:rStyle w:val="20"/>
          <w:rFonts w:cstheme="minorHAnsi"/>
          <w:b/>
        </w:rPr>
        <w:t xml:space="preserve">5.1 </w:t>
      </w:r>
      <w:r>
        <w:rPr>
          <w:rStyle w:val="20"/>
          <w:rFonts w:hint="eastAsia" w:cstheme="minorHAnsi"/>
          <w:b/>
        </w:rPr>
        <w:t>供货企业的资质审核与考核</w:t>
      </w:r>
      <w:r>
        <w:tab/>
      </w:r>
      <w:r>
        <w:fldChar w:fldCharType="begin"/>
      </w:r>
      <w:r>
        <w:instrText xml:space="preserve"> PAGEREF _Toc106351052 \h </w:instrText>
      </w:r>
      <w:r>
        <w:fldChar w:fldCharType="separate"/>
      </w:r>
      <w:r>
        <w:t>3</w:t>
      </w:r>
      <w:r>
        <w:fldChar w:fldCharType="end"/>
      </w:r>
      <w:r>
        <w:fldChar w:fldCharType="end"/>
      </w:r>
    </w:p>
    <w:p>
      <w:pPr>
        <w:pStyle w:val="8"/>
        <w:tabs>
          <w:tab w:val="right" w:leader="dot" w:pos="8302"/>
        </w:tabs>
        <w:ind w:firstLine="420"/>
        <w:rPr>
          <w:rFonts w:eastAsiaTheme="minorEastAsia"/>
        </w:rPr>
      </w:pPr>
      <w:r>
        <w:fldChar w:fldCharType="begin"/>
      </w:r>
      <w:r>
        <w:instrText xml:space="preserve"> HYPERLINK \l "_Toc106351053" </w:instrText>
      </w:r>
      <w:r>
        <w:fldChar w:fldCharType="separate"/>
      </w:r>
      <w:r>
        <w:rPr>
          <w:rStyle w:val="20"/>
          <w:rFonts w:cstheme="minorHAnsi"/>
          <w:b/>
        </w:rPr>
        <w:t xml:space="preserve">5.2 </w:t>
      </w:r>
      <w:r>
        <w:rPr>
          <w:rStyle w:val="20"/>
          <w:rFonts w:hint="eastAsia" w:cstheme="minorHAnsi"/>
          <w:b/>
        </w:rPr>
        <w:t>中药品种的审核与遴选</w:t>
      </w:r>
      <w:r>
        <w:tab/>
      </w:r>
      <w:r>
        <w:fldChar w:fldCharType="begin"/>
      </w:r>
      <w:r>
        <w:instrText xml:space="preserve"> PAGEREF _Toc106351053 \h </w:instrText>
      </w:r>
      <w:r>
        <w:fldChar w:fldCharType="separate"/>
      </w:r>
      <w:r>
        <w:t>4</w:t>
      </w:r>
      <w:r>
        <w:fldChar w:fldCharType="end"/>
      </w:r>
      <w:r>
        <w:fldChar w:fldCharType="end"/>
      </w:r>
    </w:p>
    <w:p>
      <w:pPr>
        <w:pStyle w:val="8"/>
        <w:tabs>
          <w:tab w:val="right" w:leader="dot" w:pos="8302"/>
        </w:tabs>
        <w:ind w:firstLine="420"/>
        <w:rPr>
          <w:rFonts w:eastAsiaTheme="minorEastAsia"/>
        </w:rPr>
      </w:pPr>
      <w:r>
        <w:fldChar w:fldCharType="begin"/>
      </w:r>
      <w:r>
        <w:instrText xml:space="preserve"> HYPERLINK \l "_Toc106351054" </w:instrText>
      </w:r>
      <w:r>
        <w:fldChar w:fldCharType="separate"/>
      </w:r>
      <w:r>
        <w:rPr>
          <w:rStyle w:val="20"/>
          <w:rFonts w:cstheme="minorHAnsi"/>
          <w:b/>
        </w:rPr>
        <w:t xml:space="preserve">5.3 </w:t>
      </w:r>
      <w:r>
        <w:rPr>
          <w:rStyle w:val="20"/>
          <w:rFonts w:hint="eastAsia" w:cstheme="minorHAnsi"/>
          <w:b/>
        </w:rPr>
        <w:t>采购合同的签订</w:t>
      </w:r>
      <w:r>
        <w:tab/>
      </w:r>
      <w:r>
        <w:fldChar w:fldCharType="begin"/>
      </w:r>
      <w:r>
        <w:instrText xml:space="preserve"> PAGEREF _Toc106351054 \h </w:instrText>
      </w:r>
      <w:r>
        <w:fldChar w:fldCharType="separate"/>
      </w:r>
      <w:r>
        <w:t>4</w:t>
      </w:r>
      <w:r>
        <w:fldChar w:fldCharType="end"/>
      </w:r>
      <w:r>
        <w:fldChar w:fldCharType="end"/>
      </w:r>
    </w:p>
    <w:p>
      <w:pPr>
        <w:pStyle w:val="8"/>
        <w:tabs>
          <w:tab w:val="right" w:leader="dot" w:pos="8302"/>
        </w:tabs>
        <w:ind w:firstLine="420"/>
        <w:rPr>
          <w:rFonts w:eastAsiaTheme="minorEastAsia"/>
        </w:rPr>
      </w:pPr>
      <w:r>
        <w:fldChar w:fldCharType="begin"/>
      </w:r>
      <w:r>
        <w:instrText xml:space="preserve"> HYPERLINK \l "_Toc106351055" </w:instrText>
      </w:r>
      <w:r>
        <w:fldChar w:fldCharType="separate"/>
      </w:r>
      <w:r>
        <w:rPr>
          <w:rStyle w:val="20"/>
          <w:rFonts w:cstheme="minorHAnsi"/>
          <w:b/>
        </w:rPr>
        <w:t xml:space="preserve">5.4 </w:t>
      </w:r>
      <w:r>
        <w:rPr>
          <w:rStyle w:val="20"/>
          <w:rFonts w:hint="eastAsia" w:cstheme="minorHAnsi"/>
          <w:b/>
        </w:rPr>
        <w:t>采购计划的制定、审核与审批</w:t>
      </w:r>
      <w:r>
        <w:tab/>
      </w:r>
      <w:r>
        <w:fldChar w:fldCharType="begin"/>
      </w:r>
      <w:r>
        <w:instrText xml:space="preserve"> PAGEREF _Toc106351055 \h </w:instrText>
      </w:r>
      <w:r>
        <w:fldChar w:fldCharType="separate"/>
      </w:r>
      <w:r>
        <w:t>5</w:t>
      </w:r>
      <w:r>
        <w:fldChar w:fldCharType="end"/>
      </w:r>
      <w:r>
        <w:fldChar w:fldCharType="end"/>
      </w:r>
    </w:p>
    <w:p>
      <w:pPr>
        <w:pStyle w:val="8"/>
        <w:tabs>
          <w:tab w:val="right" w:leader="dot" w:pos="8302"/>
        </w:tabs>
        <w:ind w:firstLine="420"/>
        <w:rPr>
          <w:rFonts w:eastAsiaTheme="minorEastAsia"/>
        </w:rPr>
      </w:pPr>
      <w:r>
        <w:fldChar w:fldCharType="begin"/>
      </w:r>
      <w:r>
        <w:instrText xml:space="preserve"> HYPERLINK \l "_Toc106351056" </w:instrText>
      </w:r>
      <w:r>
        <w:fldChar w:fldCharType="separate"/>
      </w:r>
      <w:r>
        <w:rPr>
          <w:rStyle w:val="20"/>
          <w:rFonts w:cstheme="minorHAnsi"/>
          <w:b/>
        </w:rPr>
        <w:t xml:space="preserve">5.5 </w:t>
      </w:r>
      <w:r>
        <w:rPr>
          <w:rStyle w:val="20"/>
          <w:rFonts w:hint="eastAsia" w:cstheme="minorHAnsi"/>
          <w:b/>
        </w:rPr>
        <w:t>采购计划的执行</w:t>
      </w:r>
      <w:r>
        <w:tab/>
      </w:r>
      <w:r>
        <w:fldChar w:fldCharType="begin"/>
      </w:r>
      <w:r>
        <w:instrText xml:space="preserve"> PAGEREF _Toc106351056 \h </w:instrText>
      </w:r>
      <w:r>
        <w:fldChar w:fldCharType="separate"/>
      </w:r>
      <w:r>
        <w:t>5</w:t>
      </w:r>
      <w:r>
        <w:fldChar w:fldCharType="end"/>
      </w:r>
      <w:r>
        <w:fldChar w:fldCharType="end"/>
      </w:r>
    </w:p>
    <w:p>
      <w:pPr>
        <w:pStyle w:val="8"/>
        <w:tabs>
          <w:tab w:val="right" w:leader="dot" w:pos="8302"/>
        </w:tabs>
        <w:ind w:firstLine="420"/>
        <w:rPr>
          <w:rFonts w:eastAsiaTheme="minorEastAsia"/>
        </w:rPr>
      </w:pPr>
      <w:r>
        <w:fldChar w:fldCharType="begin"/>
      </w:r>
      <w:r>
        <w:instrText xml:space="preserve"> HYPERLINK \l "_Toc106351057" </w:instrText>
      </w:r>
      <w:r>
        <w:fldChar w:fldCharType="separate"/>
      </w:r>
      <w:r>
        <w:rPr>
          <w:rStyle w:val="20"/>
          <w:rFonts w:cstheme="minorHAnsi"/>
          <w:b/>
        </w:rPr>
        <w:t xml:space="preserve">5.6 </w:t>
      </w:r>
      <w:r>
        <w:rPr>
          <w:rStyle w:val="20"/>
          <w:rFonts w:hint="eastAsia" w:cstheme="minorHAnsi"/>
          <w:b/>
        </w:rPr>
        <w:t>中药饮片信息变更</w:t>
      </w:r>
      <w:r>
        <w:tab/>
      </w:r>
      <w:r>
        <w:fldChar w:fldCharType="begin"/>
      </w:r>
      <w:r>
        <w:instrText xml:space="preserve"> PAGEREF _Toc106351057 \h </w:instrText>
      </w:r>
      <w:r>
        <w:fldChar w:fldCharType="separate"/>
      </w:r>
      <w:r>
        <w:t>5</w:t>
      </w:r>
      <w:r>
        <w:fldChar w:fldCharType="end"/>
      </w:r>
      <w:r>
        <w:fldChar w:fldCharType="end"/>
      </w:r>
    </w:p>
    <w:p>
      <w:pPr>
        <w:pStyle w:val="14"/>
        <w:tabs>
          <w:tab w:val="right" w:leader="dot" w:pos="8302"/>
        </w:tabs>
        <w:ind w:firstLine="420"/>
        <w:rPr>
          <w:rFonts w:eastAsiaTheme="minorEastAsia"/>
        </w:rPr>
      </w:pPr>
      <w:r>
        <w:fldChar w:fldCharType="begin"/>
      </w:r>
      <w:r>
        <w:instrText xml:space="preserve"> HYPERLINK \l "_Toc106351058" </w:instrText>
      </w:r>
      <w:r>
        <w:fldChar w:fldCharType="separate"/>
      </w:r>
      <w:r>
        <w:rPr>
          <w:rStyle w:val="20"/>
          <w:rFonts w:cstheme="minorHAnsi"/>
        </w:rPr>
        <w:t xml:space="preserve">6 </w:t>
      </w:r>
      <w:r>
        <w:rPr>
          <w:rStyle w:val="20"/>
          <w:rFonts w:hint="eastAsia" w:cstheme="minorHAnsi"/>
        </w:rPr>
        <w:t>特殊中药饮片的采购</w:t>
      </w:r>
      <w:r>
        <w:tab/>
      </w:r>
      <w:r>
        <w:fldChar w:fldCharType="begin"/>
      </w:r>
      <w:r>
        <w:instrText xml:space="preserve"> PAGEREF _Toc106351058 \h </w:instrText>
      </w:r>
      <w:r>
        <w:fldChar w:fldCharType="separate"/>
      </w:r>
      <w:r>
        <w:t>6</w:t>
      </w:r>
      <w:r>
        <w:fldChar w:fldCharType="end"/>
      </w:r>
      <w:r>
        <w:fldChar w:fldCharType="end"/>
      </w:r>
    </w:p>
    <w:p>
      <w:pPr>
        <w:pStyle w:val="8"/>
        <w:tabs>
          <w:tab w:val="right" w:leader="dot" w:pos="8302"/>
        </w:tabs>
        <w:ind w:firstLine="420"/>
        <w:rPr>
          <w:rFonts w:eastAsiaTheme="minorEastAsia"/>
        </w:rPr>
      </w:pPr>
      <w:r>
        <w:fldChar w:fldCharType="begin"/>
      </w:r>
      <w:r>
        <w:instrText xml:space="preserve"> HYPERLINK \l "_Toc106351059" </w:instrText>
      </w:r>
      <w:r>
        <w:fldChar w:fldCharType="separate"/>
      </w:r>
      <w:r>
        <w:rPr>
          <w:rStyle w:val="20"/>
          <w:rFonts w:cstheme="minorHAnsi"/>
          <w:b/>
        </w:rPr>
        <w:t xml:space="preserve">6.1 </w:t>
      </w:r>
      <w:r>
        <w:rPr>
          <w:rStyle w:val="20"/>
          <w:rFonts w:hint="eastAsia" w:cstheme="minorHAnsi"/>
          <w:b/>
        </w:rPr>
        <w:t>麻醉药品</w:t>
      </w:r>
      <w:r>
        <w:tab/>
      </w:r>
      <w:r>
        <w:fldChar w:fldCharType="begin"/>
      </w:r>
      <w:r>
        <w:instrText xml:space="preserve"> PAGEREF _Toc106351059 \h </w:instrText>
      </w:r>
      <w:r>
        <w:fldChar w:fldCharType="separate"/>
      </w:r>
      <w:r>
        <w:t>6</w:t>
      </w:r>
      <w:r>
        <w:fldChar w:fldCharType="end"/>
      </w:r>
      <w:r>
        <w:fldChar w:fldCharType="end"/>
      </w:r>
    </w:p>
    <w:p>
      <w:pPr>
        <w:pStyle w:val="8"/>
        <w:tabs>
          <w:tab w:val="right" w:leader="dot" w:pos="8302"/>
        </w:tabs>
        <w:ind w:firstLine="420"/>
        <w:rPr>
          <w:rFonts w:eastAsiaTheme="minorEastAsia"/>
        </w:rPr>
      </w:pPr>
      <w:r>
        <w:fldChar w:fldCharType="begin"/>
      </w:r>
      <w:r>
        <w:instrText xml:space="preserve"> HYPERLINK \l "_Toc106351060" </w:instrText>
      </w:r>
      <w:r>
        <w:fldChar w:fldCharType="separate"/>
      </w:r>
      <w:r>
        <w:rPr>
          <w:rStyle w:val="20"/>
          <w:rFonts w:cstheme="minorHAnsi"/>
          <w:b/>
        </w:rPr>
        <w:t xml:space="preserve">6.2 </w:t>
      </w:r>
      <w:r>
        <w:rPr>
          <w:rStyle w:val="20"/>
          <w:rFonts w:hint="eastAsia" w:cstheme="minorHAnsi"/>
          <w:b/>
        </w:rPr>
        <w:t>毒性中药</w:t>
      </w:r>
      <w:r>
        <w:tab/>
      </w:r>
      <w:r>
        <w:fldChar w:fldCharType="begin"/>
      </w:r>
      <w:r>
        <w:instrText xml:space="preserve"> PAGEREF _Toc106351060 \h </w:instrText>
      </w:r>
      <w:r>
        <w:fldChar w:fldCharType="separate"/>
      </w:r>
      <w:r>
        <w:t>6</w:t>
      </w:r>
      <w:r>
        <w:fldChar w:fldCharType="end"/>
      </w:r>
      <w:r>
        <w:fldChar w:fldCharType="end"/>
      </w:r>
    </w:p>
    <w:p>
      <w:pPr>
        <w:pStyle w:val="14"/>
        <w:tabs>
          <w:tab w:val="right" w:leader="dot" w:pos="8302"/>
        </w:tabs>
        <w:ind w:firstLine="420"/>
        <w:rPr>
          <w:rFonts w:eastAsiaTheme="minorEastAsia"/>
        </w:rPr>
      </w:pPr>
      <w:r>
        <w:fldChar w:fldCharType="begin"/>
      </w:r>
      <w:r>
        <w:instrText xml:space="preserve"> HYPERLINK \l "_Toc106351061" </w:instrText>
      </w:r>
      <w:r>
        <w:fldChar w:fldCharType="separate"/>
      </w:r>
      <w:r>
        <w:rPr>
          <w:rStyle w:val="20"/>
          <w:rFonts w:hint="eastAsia" w:cstheme="minorHAnsi"/>
        </w:rPr>
        <w:t>附录</w:t>
      </w:r>
      <w:r>
        <w:rPr>
          <w:rStyle w:val="20"/>
          <w:rFonts w:cstheme="minorHAnsi"/>
        </w:rPr>
        <w:t xml:space="preserve">A  </w:t>
      </w:r>
      <w:r>
        <w:rPr>
          <w:rStyle w:val="20"/>
          <w:rFonts w:hint="eastAsia" w:cstheme="minorHAnsi"/>
        </w:rPr>
        <w:t>首营企业审批表</w:t>
      </w:r>
      <w:r>
        <w:tab/>
      </w:r>
      <w:r>
        <w:fldChar w:fldCharType="begin"/>
      </w:r>
      <w:r>
        <w:instrText xml:space="preserve"> PAGEREF _Toc106351061 \h </w:instrText>
      </w:r>
      <w:r>
        <w:fldChar w:fldCharType="separate"/>
      </w:r>
      <w:r>
        <w:t>7</w:t>
      </w:r>
      <w:r>
        <w:fldChar w:fldCharType="end"/>
      </w:r>
      <w:r>
        <w:fldChar w:fldCharType="end"/>
      </w:r>
    </w:p>
    <w:p>
      <w:pPr>
        <w:pStyle w:val="14"/>
        <w:tabs>
          <w:tab w:val="right" w:leader="dot" w:pos="8302"/>
        </w:tabs>
        <w:ind w:firstLine="420"/>
        <w:rPr>
          <w:rFonts w:eastAsiaTheme="minorEastAsia"/>
        </w:rPr>
      </w:pPr>
      <w:r>
        <w:fldChar w:fldCharType="begin"/>
      </w:r>
      <w:r>
        <w:instrText xml:space="preserve"> HYPERLINK \l "_Toc106351062" </w:instrText>
      </w:r>
      <w:r>
        <w:fldChar w:fldCharType="separate"/>
      </w:r>
      <w:r>
        <w:rPr>
          <w:rStyle w:val="20"/>
          <w:rFonts w:hint="eastAsia" w:cstheme="minorHAnsi"/>
        </w:rPr>
        <w:t>附录</w:t>
      </w:r>
      <w:r>
        <w:rPr>
          <w:rStyle w:val="20"/>
          <w:rFonts w:cstheme="minorHAnsi"/>
        </w:rPr>
        <w:t xml:space="preserve">B  </w:t>
      </w:r>
      <w:r>
        <w:rPr>
          <w:rStyle w:val="20"/>
          <w:rFonts w:hint="eastAsia" w:cstheme="minorHAnsi"/>
        </w:rPr>
        <w:t>首营品种审批表</w:t>
      </w:r>
      <w:r>
        <w:tab/>
      </w:r>
      <w:r>
        <w:fldChar w:fldCharType="begin"/>
      </w:r>
      <w:r>
        <w:instrText xml:space="preserve"> PAGEREF _Toc106351062 \h </w:instrText>
      </w:r>
      <w:r>
        <w:fldChar w:fldCharType="separate"/>
      </w:r>
      <w:r>
        <w:t>8</w:t>
      </w:r>
      <w:r>
        <w:fldChar w:fldCharType="end"/>
      </w:r>
      <w:r>
        <w:fldChar w:fldCharType="end"/>
      </w:r>
    </w:p>
    <w:p>
      <w:pPr>
        <w:pStyle w:val="14"/>
        <w:tabs>
          <w:tab w:val="right" w:leader="dot" w:pos="8302"/>
        </w:tabs>
        <w:ind w:firstLine="420"/>
        <w:rPr>
          <w:rFonts w:eastAsiaTheme="minorEastAsia"/>
        </w:rPr>
      </w:pPr>
      <w:r>
        <w:fldChar w:fldCharType="begin"/>
      </w:r>
      <w:r>
        <w:instrText xml:space="preserve"> HYPERLINK \l "_Toc106351063" </w:instrText>
      </w:r>
      <w:r>
        <w:fldChar w:fldCharType="separate"/>
      </w:r>
      <w:r>
        <w:rPr>
          <w:rStyle w:val="20"/>
          <w:rFonts w:hint="eastAsia" w:cstheme="minorHAnsi"/>
        </w:rPr>
        <w:t>附录</w:t>
      </w:r>
      <w:r>
        <w:rPr>
          <w:rStyle w:val="20"/>
          <w:rFonts w:cstheme="minorHAnsi"/>
        </w:rPr>
        <w:t xml:space="preserve">C  </w:t>
      </w:r>
      <w:r>
        <w:rPr>
          <w:rStyle w:val="20"/>
          <w:rFonts w:hint="eastAsia" w:cstheme="minorHAnsi"/>
        </w:rPr>
        <w:t>中药饮片采购计划表</w:t>
      </w:r>
      <w:r>
        <w:tab/>
      </w:r>
      <w:r>
        <w:fldChar w:fldCharType="begin"/>
      </w:r>
      <w:r>
        <w:instrText xml:space="preserve"> PAGEREF _Toc106351063 \h </w:instrText>
      </w:r>
      <w:r>
        <w:fldChar w:fldCharType="separate"/>
      </w:r>
      <w:r>
        <w:t>9</w:t>
      </w:r>
      <w:r>
        <w:fldChar w:fldCharType="end"/>
      </w:r>
      <w:r>
        <w:fldChar w:fldCharType="end"/>
      </w:r>
    </w:p>
    <w:p>
      <w:pPr>
        <w:pStyle w:val="14"/>
        <w:tabs>
          <w:tab w:val="right" w:leader="dot" w:pos="8302"/>
        </w:tabs>
        <w:ind w:firstLine="420"/>
        <w:rPr>
          <w:rFonts w:eastAsiaTheme="minorEastAsia"/>
        </w:rPr>
      </w:pPr>
      <w:r>
        <w:fldChar w:fldCharType="begin"/>
      </w:r>
      <w:r>
        <w:instrText xml:space="preserve"> HYPERLINK \l "_Toc106351064" </w:instrText>
      </w:r>
      <w:r>
        <w:fldChar w:fldCharType="separate"/>
      </w:r>
      <w:r>
        <w:rPr>
          <w:rStyle w:val="20"/>
          <w:rFonts w:hint="eastAsia" w:cstheme="minorHAnsi"/>
        </w:rPr>
        <w:t>附录</w:t>
      </w:r>
      <w:r>
        <w:rPr>
          <w:rStyle w:val="20"/>
          <w:rFonts w:cstheme="minorHAnsi"/>
        </w:rPr>
        <w:t xml:space="preserve">D  </w:t>
      </w:r>
      <w:r>
        <w:rPr>
          <w:rStyle w:val="20"/>
          <w:rFonts w:hint="eastAsia" w:cstheme="minorHAnsi"/>
        </w:rPr>
        <w:t>中药饮片信息变更表</w:t>
      </w:r>
      <w:r>
        <w:tab/>
      </w:r>
      <w:r>
        <w:fldChar w:fldCharType="begin"/>
      </w:r>
      <w:r>
        <w:instrText xml:space="preserve"> PAGEREF _Toc106351064 \h </w:instrText>
      </w:r>
      <w:r>
        <w:fldChar w:fldCharType="separate"/>
      </w:r>
      <w:r>
        <w:t>10</w:t>
      </w:r>
      <w:r>
        <w:fldChar w:fldCharType="end"/>
      </w:r>
      <w:r>
        <w:fldChar w:fldCharType="end"/>
      </w:r>
    </w:p>
    <w:p>
      <w:pPr>
        <w:pStyle w:val="14"/>
        <w:tabs>
          <w:tab w:val="right" w:leader="dot" w:pos="8302"/>
        </w:tabs>
        <w:ind w:firstLine="420"/>
        <w:rPr>
          <w:rFonts w:eastAsiaTheme="minorEastAsia"/>
        </w:rPr>
      </w:pPr>
      <w:r>
        <w:fldChar w:fldCharType="begin"/>
      </w:r>
      <w:r>
        <w:instrText xml:space="preserve"> HYPERLINK \l "_Toc106351065" </w:instrText>
      </w:r>
      <w:r>
        <w:fldChar w:fldCharType="separate"/>
      </w:r>
      <w:r>
        <w:rPr>
          <w:rStyle w:val="20"/>
          <w:rFonts w:hint="eastAsia" w:cstheme="minorHAnsi"/>
        </w:rPr>
        <w:t>参考文献</w:t>
      </w:r>
      <w:r>
        <w:tab/>
      </w:r>
      <w:r>
        <w:fldChar w:fldCharType="begin"/>
      </w:r>
      <w:r>
        <w:instrText xml:space="preserve"> PAGEREF _Toc106351065 \h </w:instrText>
      </w:r>
      <w:r>
        <w:fldChar w:fldCharType="separate"/>
      </w:r>
      <w:r>
        <w:t>11</w:t>
      </w:r>
      <w:r>
        <w:fldChar w:fldCharType="end"/>
      </w:r>
      <w:r>
        <w:fldChar w:fldCharType="end"/>
      </w:r>
    </w:p>
    <w:p>
      <w:pPr>
        <w:ind w:firstLine="199" w:firstLineChars="95"/>
        <w:rPr>
          <w:rFonts w:ascii="Times New Roman" w:hAnsi="Times New Roman" w:cstheme="minorHAnsi"/>
        </w:rPr>
      </w:pPr>
      <w:r>
        <w:rPr>
          <w:rFonts w:ascii="Times New Roman" w:hAnsi="Times New Roman" w:cstheme="minorHAnsi"/>
        </w:rPr>
        <w:fldChar w:fldCharType="end"/>
      </w:r>
    </w:p>
    <w:p>
      <w:pPr>
        <w:ind w:firstLine="420"/>
        <w:rPr>
          <w:rFonts w:cstheme="minorHAnsi"/>
        </w:rPr>
      </w:pPr>
      <w:r>
        <w:rPr>
          <w:rFonts w:cstheme="minorHAnsi"/>
        </w:rPr>
        <w:br w:type="page"/>
      </w:r>
    </w:p>
    <w:p>
      <w:pPr>
        <w:pStyle w:val="2"/>
        <w:spacing w:before="300" w:after="300" w:line="360" w:lineRule="auto"/>
        <w:ind w:firstLine="199" w:firstLineChars="62"/>
        <w:jc w:val="center"/>
        <w:rPr>
          <w:rFonts w:eastAsiaTheme="majorEastAsia" w:cstheme="minorHAnsi"/>
          <w:sz w:val="32"/>
          <w:szCs w:val="32"/>
        </w:rPr>
      </w:pPr>
      <w:bookmarkStart w:id="26" w:name="_Toc106351029"/>
      <w:r>
        <w:rPr>
          <w:rFonts w:eastAsiaTheme="majorEastAsia" w:cstheme="minorHAnsi"/>
          <w:sz w:val="32"/>
          <w:szCs w:val="32"/>
        </w:rPr>
        <w:t>前言</w:t>
      </w:r>
      <w:bookmarkEnd w:id="26"/>
    </w:p>
    <w:p>
      <w:pPr>
        <w:pStyle w:val="25"/>
        <w:ind w:firstLine="420"/>
        <w:rPr>
          <w:rFonts w:asciiTheme="minorHAnsi" w:hAnsiTheme="minorHAnsi" w:cstheme="minorHAnsi"/>
          <w:szCs w:val="21"/>
        </w:rPr>
      </w:pPr>
      <w:r>
        <w:rPr>
          <w:rFonts w:asciiTheme="minorHAnsi" w:hAnsiTheme="minorHAnsi" w:cstheme="minorHAnsi"/>
          <w:szCs w:val="21"/>
        </w:rPr>
        <w:t>本</w:t>
      </w:r>
      <w:r>
        <w:rPr>
          <w:rFonts w:hint="eastAsia" w:asciiTheme="minorHAnsi" w:hAnsiTheme="minorHAnsi" w:cstheme="minorHAnsi"/>
          <w:szCs w:val="21"/>
        </w:rPr>
        <w:t>文件</w:t>
      </w:r>
      <w:r>
        <w:rPr>
          <w:rFonts w:asciiTheme="minorHAnsi" w:hAnsiTheme="minorHAnsi" w:cstheme="minorHAnsi"/>
          <w:szCs w:val="21"/>
        </w:rPr>
        <w:t>按照GB/T1.1-2020《标准化工作导则第1部分：标准化文件的结构和起草规则》给出的规则体例格式起草。</w:t>
      </w:r>
    </w:p>
    <w:p>
      <w:pPr>
        <w:pStyle w:val="25"/>
        <w:ind w:firstLine="420"/>
        <w:rPr>
          <w:rFonts w:asciiTheme="minorHAnsi" w:hAnsiTheme="minorHAnsi" w:cstheme="minorHAnsi"/>
          <w:szCs w:val="21"/>
        </w:rPr>
      </w:pPr>
      <w:r>
        <w:rPr>
          <w:rFonts w:asciiTheme="minorHAnsi" w:hAnsiTheme="minorHAnsi" w:cstheme="minorHAnsi"/>
          <w:szCs w:val="21"/>
        </w:rPr>
        <w:t>本</w:t>
      </w:r>
      <w:r>
        <w:rPr>
          <w:rFonts w:hint="eastAsia" w:asciiTheme="minorHAnsi" w:hAnsiTheme="minorHAnsi" w:cstheme="minorHAnsi"/>
          <w:szCs w:val="21"/>
        </w:rPr>
        <w:t>文件</w:t>
      </w:r>
      <w:r>
        <w:rPr>
          <w:rFonts w:asciiTheme="minorHAnsi" w:hAnsiTheme="minorHAnsi" w:cstheme="minorHAnsi"/>
          <w:szCs w:val="21"/>
        </w:rPr>
        <w:t>由河南省药学会、河南中医药大学第一附属医院提出。</w:t>
      </w:r>
    </w:p>
    <w:p>
      <w:pPr>
        <w:pStyle w:val="25"/>
        <w:ind w:firstLine="420"/>
        <w:rPr>
          <w:rFonts w:asciiTheme="minorHAnsi" w:hAnsiTheme="minorHAnsi" w:cstheme="minorHAnsi"/>
          <w:szCs w:val="21"/>
        </w:rPr>
      </w:pPr>
      <w:r>
        <w:rPr>
          <w:rFonts w:asciiTheme="minorHAnsi" w:hAnsiTheme="minorHAnsi" w:cstheme="minorHAnsi"/>
          <w:szCs w:val="21"/>
        </w:rPr>
        <w:t>本</w:t>
      </w:r>
      <w:r>
        <w:rPr>
          <w:rFonts w:hint="eastAsia" w:asciiTheme="minorHAnsi" w:hAnsiTheme="minorHAnsi" w:cstheme="minorHAnsi"/>
          <w:szCs w:val="21"/>
        </w:rPr>
        <w:t>文件</w:t>
      </w:r>
      <w:r>
        <w:rPr>
          <w:rFonts w:asciiTheme="minorHAnsi" w:hAnsiTheme="minorHAnsi" w:cstheme="minorHAnsi"/>
          <w:szCs w:val="21"/>
        </w:rPr>
        <w:t>由河南省药学会归口。</w:t>
      </w:r>
    </w:p>
    <w:p>
      <w:pPr>
        <w:pStyle w:val="25"/>
        <w:ind w:firstLine="420"/>
        <w:rPr>
          <w:rFonts w:asciiTheme="minorHAnsi" w:hAnsiTheme="minorHAnsi" w:cstheme="minorHAnsi"/>
        </w:rPr>
      </w:pPr>
      <w:r>
        <w:rPr>
          <w:rFonts w:asciiTheme="minorHAnsi" w:hAnsiTheme="minorHAnsi" w:cstheme="minorHAnsi"/>
        </w:rPr>
        <w:t>本</w:t>
      </w:r>
      <w:r>
        <w:rPr>
          <w:rFonts w:hint="eastAsia" w:asciiTheme="minorHAnsi" w:hAnsiTheme="minorHAnsi" w:cstheme="minorHAnsi"/>
        </w:rPr>
        <w:t>文件</w:t>
      </w:r>
      <w:r>
        <w:rPr>
          <w:rFonts w:asciiTheme="minorHAnsi" w:hAnsiTheme="minorHAnsi" w:cstheme="minorHAnsi"/>
        </w:rPr>
        <w:t>起草单位：河南中医药大学第一附属医院、</w:t>
      </w:r>
      <w:r>
        <w:rPr>
          <w:rFonts w:hint="eastAsia" w:asciiTheme="minorHAnsi" w:hAnsiTheme="minorHAnsi" w:cstheme="minorHAnsi"/>
        </w:rPr>
        <w:t>河南省中医院（河南中医药大学第二附属医院）</w:t>
      </w:r>
      <w:r>
        <w:rPr>
          <w:rFonts w:asciiTheme="minorHAnsi" w:hAnsiTheme="minorHAnsi" w:cstheme="minorHAnsi"/>
        </w:rPr>
        <w:t>、河南中医药大学第三附属医院、</w:t>
      </w:r>
      <w:r>
        <w:rPr>
          <w:rFonts w:hint="eastAsia" w:asciiTheme="minorHAnsi" w:hAnsiTheme="minorHAnsi" w:cstheme="minorHAnsi"/>
        </w:rPr>
        <w:t>河南省洛阳正骨医院（河南省骨科医院）</w:t>
      </w:r>
      <w:r>
        <w:rPr>
          <w:rFonts w:asciiTheme="minorHAnsi" w:hAnsiTheme="minorHAnsi" w:cstheme="minorHAnsi"/>
        </w:rPr>
        <w:t>、河南省中医药研究院附属医院</w:t>
      </w:r>
      <w:r>
        <w:rPr>
          <w:rFonts w:hint="eastAsia" w:asciiTheme="minorHAnsi" w:hAnsiTheme="minorHAnsi" w:cstheme="minorHAnsi"/>
        </w:rPr>
        <w:t>、郑州大学第二附属医院</w:t>
      </w:r>
      <w:r>
        <w:rPr>
          <w:rFonts w:asciiTheme="minorHAnsi" w:hAnsiTheme="minorHAnsi" w:cstheme="minorHAnsi"/>
        </w:rPr>
        <w:t>。</w:t>
      </w:r>
    </w:p>
    <w:p>
      <w:pPr>
        <w:pStyle w:val="25"/>
        <w:ind w:firstLine="420"/>
        <w:rPr>
          <w:rFonts w:asciiTheme="minorHAnsi" w:hAnsiTheme="minorHAnsi" w:cstheme="minorHAnsi"/>
        </w:rPr>
      </w:pPr>
      <w:r>
        <w:rPr>
          <w:rFonts w:asciiTheme="minorHAnsi" w:hAnsiTheme="minorHAnsi" w:cstheme="minorHAnsi"/>
        </w:rPr>
        <w:t>本</w:t>
      </w:r>
      <w:r>
        <w:rPr>
          <w:rFonts w:hint="eastAsia" w:asciiTheme="minorHAnsi" w:hAnsiTheme="minorHAnsi" w:cstheme="minorHAnsi"/>
        </w:rPr>
        <w:t>文件</w:t>
      </w:r>
      <w:r>
        <w:rPr>
          <w:rFonts w:asciiTheme="minorHAnsi" w:hAnsiTheme="minorHAnsi" w:cstheme="minorHAnsi"/>
        </w:rPr>
        <w:t>牵头起草人：陈天朝。</w:t>
      </w:r>
    </w:p>
    <w:p>
      <w:pPr>
        <w:pStyle w:val="25"/>
        <w:ind w:firstLine="420"/>
        <w:rPr>
          <w:rFonts w:asciiTheme="minorHAnsi" w:hAnsiTheme="minorHAnsi" w:cstheme="minorHAnsi"/>
        </w:rPr>
      </w:pPr>
      <w:r>
        <w:rPr>
          <w:rFonts w:asciiTheme="minorHAnsi" w:hAnsiTheme="minorHAnsi" w:cstheme="minorHAnsi"/>
        </w:rPr>
        <w:t>本</w:t>
      </w:r>
      <w:r>
        <w:rPr>
          <w:rFonts w:hint="eastAsia" w:asciiTheme="minorHAnsi" w:hAnsiTheme="minorHAnsi" w:cstheme="minorHAnsi"/>
        </w:rPr>
        <w:t>文件</w:t>
      </w:r>
      <w:r>
        <w:rPr>
          <w:rFonts w:asciiTheme="minorHAnsi" w:hAnsiTheme="minorHAnsi" w:cstheme="minorHAnsi"/>
        </w:rPr>
        <w:t>主要起草人：陈天朝</w:t>
      </w:r>
      <w:r>
        <w:rPr>
          <w:rFonts w:hint="eastAsia" w:asciiTheme="minorHAnsi" w:hAnsiTheme="minorHAnsi" w:cstheme="minorHAnsi"/>
        </w:rPr>
        <w:t>、王宏贤、薛昀、汪坤、孙玉锋、李学林、杨国营、唐进法、刘瑞新、李春晓、刘培、孟菲、马彦江、凌霄、沈启良、党全伟、孙志海、陈小菲、刘现磊、吴红展、韩红玉、桂新景、侯山岭、王盼盼、温瀑、侯莉伟、赵旭、赵素霞、彭磊、何广宏、有曼、王治阳、张峰、焦红军、陶明晖。</w:t>
      </w:r>
    </w:p>
    <w:p>
      <w:pPr>
        <w:pStyle w:val="25"/>
        <w:ind w:firstLine="199" w:firstLineChars="95"/>
        <w:rPr>
          <w:rFonts w:asciiTheme="minorHAnsi" w:hAnsiTheme="minorHAnsi" w:cstheme="minorHAnsi"/>
        </w:rPr>
      </w:pPr>
    </w:p>
    <w:p>
      <w:pPr>
        <w:pStyle w:val="25"/>
        <w:ind w:firstLine="420"/>
        <w:rPr>
          <w:rFonts w:asciiTheme="minorHAnsi" w:hAnsiTheme="minorHAnsi" w:cstheme="minorHAnsi"/>
        </w:rPr>
      </w:pPr>
      <w:r>
        <w:rPr>
          <w:rFonts w:asciiTheme="minorHAnsi" w:hAnsiTheme="minorHAnsi" w:cstheme="minorHAnsi"/>
        </w:rPr>
        <w:br w:type="page"/>
      </w:r>
    </w:p>
    <w:p>
      <w:pPr>
        <w:pStyle w:val="2"/>
        <w:spacing w:before="300" w:after="300" w:line="360" w:lineRule="auto"/>
        <w:ind w:firstLine="199" w:firstLineChars="62"/>
        <w:jc w:val="center"/>
        <w:rPr>
          <w:rFonts w:eastAsiaTheme="majorEastAsia" w:cstheme="minorHAnsi"/>
          <w:sz w:val="32"/>
          <w:szCs w:val="32"/>
        </w:rPr>
      </w:pPr>
      <w:bookmarkStart w:id="27" w:name="_Toc509933847"/>
      <w:bookmarkStart w:id="28" w:name="_Toc106351030"/>
      <w:bookmarkStart w:id="29" w:name="_Toc436205034"/>
      <w:bookmarkStart w:id="30" w:name="_Toc510534526"/>
      <w:r>
        <w:rPr>
          <w:rFonts w:eastAsiaTheme="majorEastAsia" w:cstheme="minorHAnsi"/>
          <w:sz w:val="32"/>
          <w:szCs w:val="32"/>
        </w:rPr>
        <w:t>引</w:t>
      </w:r>
      <w:bookmarkStart w:id="31" w:name="BKYY"/>
      <w:r>
        <w:rPr>
          <w:rFonts w:eastAsiaTheme="majorEastAsia" w:cstheme="minorHAnsi"/>
          <w:sz w:val="32"/>
          <w:szCs w:val="32"/>
        </w:rPr>
        <w:t>言</w:t>
      </w:r>
      <w:bookmarkEnd w:id="27"/>
      <w:bookmarkEnd w:id="28"/>
      <w:bookmarkEnd w:id="29"/>
      <w:bookmarkEnd w:id="30"/>
      <w:bookmarkEnd w:id="31"/>
    </w:p>
    <w:p>
      <w:pPr>
        <w:pStyle w:val="25"/>
        <w:ind w:firstLine="420"/>
        <w:rPr>
          <w:rFonts w:ascii="Times New Roman" w:cstheme="minorHAnsi"/>
        </w:rPr>
      </w:pPr>
      <w:r>
        <w:rPr>
          <w:rFonts w:hint="eastAsia" w:ascii="Times New Roman"/>
          <w:szCs w:val="21"/>
        </w:rPr>
        <w:t>中药饮片采购是保障医疗机构中药饮片供应与安全有效的重要环节。中药饮片基源、产地、加工炮制的多样性导致了饮片质量的差异。完善的中药饮片采购规范是创建医疗机构中药饮片质量控制体系的重要组成部分，更是保证医疗机构中药饮片质量，确保临床用药安全的有效举措之一。由于国家对医疗机构中药饮片的采购管理没有统一的规定，各医疗机构的采购方式各有不同，给中药饮片的质量和稳定供应带来隐患。因此，规范医疗机构中药饮片采购制度势在必行。</w:t>
      </w:r>
    </w:p>
    <w:p>
      <w:pPr>
        <w:pStyle w:val="25"/>
        <w:ind w:firstLine="420"/>
        <w:rPr>
          <w:rFonts w:ascii="Times New Roman" w:cstheme="minorHAnsi"/>
        </w:rPr>
      </w:pPr>
      <w:r>
        <w:rPr>
          <w:rFonts w:hint="eastAsia" w:ascii="Times New Roman" w:cstheme="minorHAnsi"/>
        </w:rPr>
        <w:t>依托国家重点研发计划“中药饮片智能调剂与煎煮设备关键技术研究”项目（2017YFC1703400），由河南省药学会组织，河南中医药大学第一附属医院牵头，全省6家医疗机构共同起草。在中华中医药学会医院药学分会牵头制定的《中药饮片临床应用规范》等7个规范的基础上，围绕中药饮片生产（经营）企业资质审核及定期质量评估、中药饮片采购流程的具体实施要求及资料保存等内容，起草“中药饮片采购规范”，以提升医疗机构药学管理质量，有效保障医疗机构中药饮片质量和合法权益，为患者提供更为优质、安全的中医药服务。</w:t>
      </w:r>
    </w:p>
    <w:p>
      <w:pPr>
        <w:pStyle w:val="25"/>
        <w:snapToGrid w:val="0"/>
        <w:ind w:firstLine="0" w:firstLineChars="0"/>
        <w:rPr>
          <w:rFonts w:asciiTheme="minorHAnsi" w:hAnsiTheme="minorHAnsi" w:cstheme="minorHAnsi"/>
        </w:rPr>
      </w:pPr>
    </w:p>
    <w:p>
      <w:pPr>
        <w:pStyle w:val="25"/>
        <w:snapToGrid w:val="0"/>
        <w:ind w:firstLine="0" w:firstLineChars="0"/>
        <w:rPr>
          <w:rFonts w:asciiTheme="minorHAnsi" w:hAnsiTheme="minorHAnsi" w:cstheme="minorHAnsi"/>
        </w:rPr>
      </w:pPr>
    </w:p>
    <w:p>
      <w:pPr>
        <w:pStyle w:val="25"/>
        <w:snapToGrid w:val="0"/>
        <w:ind w:firstLine="0" w:firstLineChars="0"/>
        <w:rPr>
          <w:rFonts w:asciiTheme="minorHAnsi" w:hAnsiTheme="minorHAnsi" w:cstheme="minorHAnsi"/>
        </w:rPr>
        <w:sectPr>
          <w:pgSz w:w="11906" w:h="16838"/>
          <w:pgMar w:top="1440" w:right="1797" w:bottom="1440" w:left="1797" w:header="1418" w:footer="1134" w:gutter="0"/>
          <w:pgNumType w:fmt="upperRoman" w:start="1"/>
          <w:cols w:space="720" w:num="1"/>
          <w:formProt w:val="0"/>
          <w:titlePg/>
          <w:docGrid w:linePitch="312" w:charSpace="0"/>
        </w:sectPr>
      </w:pPr>
    </w:p>
    <w:p>
      <w:pPr>
        <w:pStyle w:val="2"/>
        <w:spacing w:before="300" w:after="300" w:line="360" w:lineRule="auto"/>
        <w:ind w:firstLine="199" w:firstLineChars="62"/>
        <w:jc w:val="center"/>
        <w:rPr>
          <w:rFonts w:eastAsiaTheme="majorEastAsia" w:cstheme="minorHAnsi"/>
          <w:sz w:val="32"/>
          <w:szCs w:val="32"/>
        </w:rPr>
      </w:pPr>
      <w:bookmarkStart w:id="32" w:name="_Toc106351031"/>
      <w:bookmarkStart w:id="33" w:name="_Toc459704603"/>
      <w:bookmarkStart w:id="34" w:name="_Toc459720143"/>
      <w:bookmarkStart w:id="35" w:name="_Toc459724774"/>
      <w:bookmarkStart w:id="36" w:name="_Toc510534528"/>
      <w:bookmarkStart w:id="37" w:name="_Toc509933849"/>
      <w:r>
        <w:rPr>
          <w:rFonts w:eastAsiaTheme="majorEastAsia" w:cstheme="minorHAnsi"/>
          <w:sz w:val="32"/>
          <w:szCs w:val="32"/>
        </w:rPr>
        <w:t>中药饮片</w:t>
      </w:r>
      <w:r>
        <w:rPr>
          <w:rFonts w:hint="eastAsia" w:eastAsiaTheme="majorEastAsia" w:cstheme="minorHAnsi"/>
          <w:sz w:val="32"/>
          <w:szCs w:val="32"/>
        </w:rPr>
        <w:t>采购</w:t>
      </w:r>
      <w:r>
        <w:rPr>
          <w:rFonts w:eastAsiaTheme="majorEastAsia" w:cstheme="minorHAnsi"/>
          <w:sz w:val="32"/>
          <w:szCs w:val="32"/>
        </w:rPr>
        <w:t>规范</w:t>
      </w:r>
      <w:bookmarkEnd w:id="32"/>
    </w:p>
    <w:p>
      <w:pPr>
        <w:pStyle w:val="3"/>
        <w:spacing w:before="200" w:after="200" w:line="360" w:lineRule="auto"/>
        <w:ind w:firstLine="0" w:firstLineChars="0"/>
        <w:rPr>
          <w:rFonts w:asciiTheme="minorHAnsi" w:hAnsiTheme="minorHAnsi" w:eastAsiaTheme="minorEastAsia" w:cstheme="minorHAnsi"/>
          <w:sz w:val="21"/>
          <w:szCs w:val="21"/>
        </w:rPr>
      </w:pPr>
      <w:bookmarkStart w:id="38" w:name="_Toc106351032"/>
      <w:r>
        <w:rPr>
          <w:rFonts w:asciiTheme="minorHAnsi" w:hAnsiTheme="minorHAnsi" w:eastAsiaTheme="minorEastAsia" w:cstheme="minorHAnsi"/>
          <w:sz w:val="21"/>
          <w:szCs w:val="21"/>
        </w:rPr>
        <w:t>1</w:t>
      </w:r>
      <w:r>
        <w:rPr>
          <w:rFonts w:hint="eastAsia" w:asciiTheme="minorHAnsi" w:hAnsiTheme="minorHAnsi" w:eastAsiaTheme="minorEastAsia" w:cstheme="minorHAnsi"/>
          <w:sz w:val="21"/>
          <w:szCs w:val="21"/>
        </w:rPr>
        <w:t xml:space="preserve"> </w:t>
      </w:r>
      <w:r>
        <w:rPr>
          <w:rFonts w:asciiTheme="minorHAnsi" w:hAnsiTheme="minorHAnsi" w:eastAsiaTheme="minorEastAsia" w:cstheme="minorHAnsi"/>
          <w:sz w:val="21"/>
          <w:szCs w:val="21"/>
        </w:rPr>
        <w:t>范围</w:t>
      </w:r>
      <w:bookmarkEnd w:id="33"/>
      <w:bookmarkEnd w:id="34"/>
      <w:bookmarkEnd w:id="35"/>
      <w:bookmarkEnd w:id="36"/>
      <w:bookmarkEnd w:id="37"/>
      <w:bookmarkEnd w:id="38"/>
    </w:p>
    <w:p>
      <w:pPr>
        <w:ind w:firstLine="424" w:firstLineChars="202"/>
        <w:rPr>
          <w:rFonts w:cstheme="minorHAnsi"/>
          <w:kern w:val="0"/>
          <w:szCs w:val="20"/>
        </w:rPr>
      </w:pPr>
      <w:bookmarkStart w:id="39" w:name="_Toc459720145"/>
      <w:bookmarkStart w:id="40" w:name="_Toc459724776"/>
      <w:r>
        <w:rPr>
          <w:rFonts w:hint="eastAsia" w:cstheme="minorHAnsi"/>
          <w:kern w:val="0"/>
          <w:szCs w:val="20"/>
        </w:rPr>
        <w:t>本文件规定了中药饮片采购、首营品种、首营企业等术语定义和中药饮片采购的内容及流程等。</w:t>
      </w:r>
    </w:p>
    <w:p>
      <w:pPr>
        <w:ind w:firstLine="424" w:firstLineChars="202"/>
        <w:rPr>
          <w:rFonts w:cstheme="minorHAnsi"/>
          <w:kern w:val="0"/>
          <w:szCs w:val="20"/>
        </w:rPr>
      </w:pPr>
      <w:r>
        <w:rPr>
          <w:rFonts w:hint="eastAsia" w:cstheme="minorHAnsi"/>
          <w:kern w:val="0"/>
          <w:szCs w:val="20"/>
        </w:rPr>
        <w:t>本文件适用于河南省内外使用中药饮片的各级医疗机构及其相关人员。</w:t>
      </w:r>
    </w:p>
    <w:p>
      <w:pPr>
        <w:ind w:firstLine="424" w:firstLineChars="202"/>
        <w:rPr>
          <w:rFonts w:cstheme="minorHAnsi"/>
          <w:kern w:val="0"/>
          <w:szCs w:val="20"/>
        </w:rPr>
      </w:pPr>
      <w:r>
        <w:rPr>
          <w:rFonts w:hint="eastAsia" w:cstheme="minorHAnsi"/>
          <w:kern w:val="0"/>
          <w:szCs w:val="20"/>
        </w:rPr>
        <w:t>本文件适用于医疗机构中药饮片的采购，保证中药饮片的质量及供应。</w:t>
      </w:r>
    </w:p>
    <w:p>
      <w:pPr>
        <w:pStyle w:val="3"/>
        <w:spacing w:before="200" w:after="200" w:line="360" w:lineRule="auto"/>
        <w:ind w:firstLine="0" w:firstLineChars="0"/>
        <w:rPr>
          <w:rFonts w:asciiTheme="minorHAnsi" w:hAnsiTheme="minorHAnsi" w:eastAsiaTheme="minorEastAsia" w:cstheme="minorHAnsi"/>
          <w:sz w:val="21"/>
          <w:szCs w:val="21"/>
        </w:rPr>
      </w:pPr>
      <w:bookmarkStart w:id="41" w:name="_Toc106351033"/>
      <w:r>
        <w:rPr>
          <w:rFonts w:asciiTheme="minorHAnsi" w:hAnsiTheme="minorHAnsi" w:eastAsiaTheme="minorEastAsia" w:cstheme="minorHAnsi"/>
          <w:sz w:val="21"/>
          <w:szCs w:val="21"/>
        </w:rPr>
        <w:t>2 规范性引用文件</w:t>
      </w:r>
      <w:bookmarkEnd w:id="41"/>
    </w:p>
    <w:p>
      <w:pPr>
        <w:pStyle w:val="25"/>
        <w:ind w:firstLine="421" w:firstLineChars="0"/>
        <w:rPr>
          <w:rFonts w:asciiTheme="minorHAnsi" w:hAnsiTheme="minorHAnsi" w:cstheme="minorHAnsi"/>
        </w:rPr>
      </w:pPr>
      <w:r>
        <w:rPr>
          <w:rFonts w:asciiTheme="minorHAnsi" w:hAnsiTheme="minorHAnsi" w:cstheme="minorHAnsi"/>
        </w:rPr>
        <w:t>下列文件对于本文件的应用是必不可少的。凡是注日期的引用文件，仅注日期的版本适用于本文件。凡是不注日期的引用文件，其最新版本（包括所有的修改单）适用于本文件。</w:t>
      </w:r>
    </w:p>
    <w:p>
      <w:pPr>
        <w:pStyle w:val="25"/>
        <w:snapToGrid w:val="0"/>
        <w:ind w:firstLine="420"/>
        <w:rPr>
          <w:rFonts w:asciiTheme="minorHAnsi" w:hAnsiTheme="minorHAnsi" w:cstheme="minorHAnsi"/>
        </w:rPr>
      </w:pPr>
      <w:r>
        <w:rPr>
          <w:rFonts w:asciiTheme="minorHAnsi" w:hAnsiTheme="minorHAnsi" w:cstheme="minorHAnsi"/>
        </w:rPr>
        <w:t>《中华人民共和国药典》</w:t>
      </w:r>
    </w:p>
    <w:p>
      <w:pPr>
        <w:pStyle w:val="25"/>
        <w:snapToGrid w:val="0"/>
        <w:ind w:firstLine="420"/>
        <w:rPr>
          <w:rFonts w:asciiTheme="minorHAnsi" w:hAnsiTheme="minorHAnsi" w:cstheme="minorHAnsi"/>
        </w:rPr>
      </w:pPr>
      <w:r>
        <w:rPr>
          <w:rFonts w:asciiTheme="minorHAnsi" w:hAnsiTheme="minorHAnsi" w:cstheme="minorHAnsi"/>
        </w:rPr>
        <w:t>《中华人民共和国中医药法》</w:t>
      </w:r>
    </w:p>
    <w:p>
      <w:pPr>
        <w:pStyle w:val="25"/>
        <w:snapToGrid w:val="0"/>
        <w:ind w:firstLine="420"/>
        <w:rPr>
          <w:rFonts w:asciiTheme="minorHAnsi" w:hAnsiTheme="minorHAnsi" w:cstheme="minorHAnsi"/>
        </w:rPr>
      </w:pPr>
      <w:r>
        <w:rPr>
          <w:rFonts w:asciiTheme="minorHAnsi" w:hAnsiTheme="minorHAnsi" w:cstheme="minorHAnsi"/>
        </w:rPr>
        <w:t>《中华人民共和国药品管理法》</w:t>
      </w:r>
    </w:p>
    <w:p>
      <w:pPr>
        <w:pStyle w:val="25"/>
        <w:snapToGrid w:val="0"/>
        <w:ind w:firstLine="420"/>
        <w:rPr>
          <w:rFonts w:asciiTheme="minorHAnsi" w:hAnsiTheme="minorHAnsi" w:cstheme="minorHAnsi"/>
        </w:rPr>
      </w:pPr>
      <w:r>
        <w:rPr>
          <w:rFonts w:asciiTheme="minorHAnsi" w:hAnsiTheme="minorHAnsi" w:cstheme="minorHAnsi"/>
        </w:rPr>
        <w:t>《中华人民共和国药品管理法实施条例》</w:t>
      </w:r>
    </w:p>
    <w:p>
      <w:pPr>
        <w:pStyle w:val="25"/>
        <w:snapToGrid w:val="0"/>
        <w:ind w:firstLine="420"/>
        <w:rPr>
          <w:rFonts w:asciiTheme="minorHAnsi" w:hAnsiTheme="minorHAnsi" w:cstheme="minorHAnsi"/>
        </w:rPr>
      </w:pPr>
      <w:r>
        <w:rPr>
          <w:rFonts w:asciiTheme="minorHAnsi" w:hAnsiTheme="minorHAnsi" w:cstheme="minorHAnsi"/>
        </w:rPr>
        <w:t>《药品生产质量管理规范》</w:t>
      </w:r>
    </w:p>
    <w:p>
      <w:pPr>
        <w:pStyle w:val="25"/>
        <w:snapToGrid w:val="0"/>
        <w:ind w:firstLine="420"/>
        <w:rPr>
          <w:rFonts w:asciiTheme="minorHAnsi" w:hAnsiTheme="minorHAnsi" w:cstheme="minorHAnsi"/>
        </w:rPr>
      </w:pPr>
      <w:r>
        <w:rPr>
          <w:rFonts w:asciiTheme="minorHAnsi" w:hAnsiTheme="minorHAnsi" w:cstheme="minorHAnsi"/>
        </w:rPr>
        <w:t>《药品经营质量管理规范》</w:t>
      </w:r>
    </w:p>
    <w:p>
      <w:pPr>
        <w:pStyle w:val="25"/>
        <w:snapToGrid w:val="0"/>
        <w:ind w:firstLine="420"/>
        <w:rPr>
          <w:rFonts w:asciiTheme="minorHAnsi" w:hAnsiTheme="minorHAnsi" w:cstheme="minorHAnsi"/>
        </w:rPr>
      </w:pPr>
      <w:r>
        <w:rPr>
          <w:rFonts w:asciiTheme="minorHAnsi" w:hAnsiTheme="minorHAnsi" w:cstheme="minorHAnsi"/>
        </w:rPr>
        <w:t>《药品流通监督管理办法》</w:t>
      </w:r>
    </w:p>
    <w:p>
      <w:pPr>
        <w:pStyle w:val="25"/>
        <w:snapToGrid w:val="0"/>
        <w:ind w:firstLine="420"/>
        <w:rPr>
          <w:rFonts w:asciiTheme="minorHAnsi" w:hAnsiTheme="minorHAnsi" w:eastAsiaTheme="minorEastAsia" w:cstheme="minorHAnsi"/>
          <w:kern w:val="2"/>
          <w:szCs w:val="22"/>
        </w:rPr>
      </w:pPr>
      <w:r>
        <w:rPr>
          <w:rFonts w:asciiTheme="minorHAnsi" w:hAnsiTheme="minorHAnsi" w:eastAsiaTheme="minorEastAsia" w:cstheme="minorHAnsi"/>
          <w:kern w:val="2"/>
          <w:szCs w:val="22"/>
        </w:rPr>
        <w:t>《医院中药饮片管理规范》</w:t>
      </w:r>
    </w:p>
    <w:p>
      <w:pPr>
        <w:pStyle w:val="25"/>
        <w:snapToGrid w:val="0"/>
        <w:ind w:firstLine="420"/>
        <w:rPr>
          <w:rFonts w:asciiTheme="minorHAnsi" w:hAnsiTheme="minorHAnsi" w:cstheme="minorHAnsi"/>
        </w:rPr>
      </w:pPr>
      <w:r>
        <w:rPr>
          <w:rFonts w:asciiTheme="minorHAnsi" w:hAnsiTheme="minorHAnsi" w:cstheme="minorHAnsi"/>
        </w:rPr>
        <w:t>《医疗机构药事管理规定》</w:t>
      </w:r>
    </w:p>
    <w:p>
      <w:pPr>
        <w:pStyle w:val="25"/>
        <w:snapToGrid w:val="0"/>
        <w:ind w:firstLine="420"/>
        <w:rPr>
          <w:rFonts w:asciiTheme="minorHAnsi" w:hAnsiTheme="minorHAnsi" w:cstheme="minorHAnsi"/>
        </w:rPr>
      </w:pPr>
      <w:r>
        <w:rPr>
          <w:rFonts w:hint="eastAsia" w:asciiTheme="minorHAnsi" w:hAnsiTheme="minorHAnsi" w:cstheme="minorHAnsi"/>
        </w:rPr>
        <w:t>《医疗用毒性药品管理办法》</w:t>
      </w:r>
    </w:p>
    <w:p>
      <w:pPr>
        <w:pStyle w:val="25"/>
        <w:snapToGrid w:val="0"/>
        <w:ind w:firstLine="420"/>
        <w:rPr>
          <w:rFonts w:asciiTheme="minorHAnsi" w:hAnsiTheme="minorHAnsi" w:cstheme="minorHAnsi"/>
        </w:rPr>
      </w:pPr>
      <w:r>
        <w:rPr>
          <w:rFonts w:asciiTheme="minorHAnsi" w:hAnsiTheme="minorHAnsi" w:cstheme="minorHAnsi"/>
        </w:rPr>
        <w:t>《麻醉药品和精神药品管理条例》</w:t>
      </w:r>
    </w:p>
    <w:p>
      <w:pPr>
        <w:pStyle w:val="25"/>
        <w:snapToGrid w:val="0"/>
        <w:ind w:firstLine="420"/>
        <w:rPr>
          <w:rFonts w:asciiTheme="minorHAnsi" w:hAnsiTheme="minorHAnsi" w:cstheme="minorHAnsi"/>
        </w:rPr>
      </w:pPr>
      <w:r>
        <w:rPr>
          <w:rFonts w:asciiTheme="minorHAnsi" w:hAnsiTheme="minorHAnsi" w:cstheme="minorHAnsi"/>
        </w:rPr>
        <w:t>《麻醉药品、第一类精神药品购用印鉴卡管理规定》</w:t>
      </w:r>
    </w:p>
    <w:p>
      <w:pPr>
        <w:snapToGrid w:val="0"/>
        <w:ind w:firstLine="420"/>
        <w:rPr>
          <w:rFonts w:cstheme="minorHAnsi"/>
          <w:kern w:val="0"/>
          <w:szCs w:val="20"/>
        </w:rPr>
      </w:pPr>
      <w:r>
        <w:rPr>
          <w:rFonts w:cstheme="minorHAnsi"/>
          <w:kern w:val="0"/>
          <w:szCs w:val="20"/>
        </w:rPr>
        <w:t>《</w:t>
      </w:r>
      <w:r>
        <w:rPr>
          <w:rFonts w:hint="eastAsia" w:cstheme="minorHAnsi"/>
          <w:kern w:val="0"/>
          <w:szCs w:val="20"/>
        </w:rPr>
        <w:t>国家中医药管理局</w:t>
      </w:r>
      <w:r>
        <w:rPr>
          <w:rFonts w:cstheme="minorHAnsi"/>
          <w:kern w:val="0"/>
          <w:szCs w:val="20"/>
        </w:rPr>
        <w:t>中药饮片包装管理办法》</w:t>
      </w:r>
    </w:p>
    <w:p>
      <w:pPr>
        <w:pStyle w:val="25"/>
        <w:snapToGrid w:val="0"/>
        <w:ind w:firstLine="420"/>
        <w:rPr>
          <w:rFonts w:asciiTheme="minorHAnsi" w:hAnsiTheme="minorHAnsi" w:cstheme="minorHAnsi"/>
        </w:rPr>
      </w:pPr>
      <w:r>
        <w:rPr>
          <w:rFonts w:asciiTheme="minorHAnsi" w:hAnsiTheme="minorHAnsi" w:cstheme="minorHAnsi"/>
        </w:rPr>
        <w:t>《医疗机构药品监督管理办法》</w:t>
      </w:r>
    </w:p>
    <w:p>
      <w:pPr>
        <w:snapToGrid w:val="0"/>
        <w:ind w:firstLine="420"/>
        <w:rPr>
          <w:rFonts w:cstheme="minorHAnsi"/>
          <w:kern w:val="0"/>
          <w:szCs w:val="20"/>
        </w:rPr>
      </w:pPr>
      <w:r>
        <w:rPr>
          <w:rFonts w:cstheme="minorHAnsi"/>
          <w:kern w:val="0"/>
          <w:szCs w:val="20"/>
        </w:rPr>
        <w:t>《中药饮片质量标准通则（试行）》</w:t>
      </w:r>
    </w:p>
    <w:p>
      <w:pPr>
        <w:pStyle w:val="25"/>
        <w:snapToGrid w:val="0"/>
        <w:ind w:firstLine="420"/>
        <w:rPr>
          <w:rFonts w:asciiTheme="minorHAnsi" w:hAnsiTheme="minorHAnsi" w:cstheme="minorHAnsi"/>
        </w:rPr>
      </w:pPr>
      <w:r>
        <w:rPr>
          <w:rFonts w:asciiTheme="minorHAnsi" w:hAnsiTheme="minorHAnsi" w:cstheme="minorHAnsi"/>
        </w:rPr>
        <w:t>《关于加强中药饮片监督管理的通知》（国食药监安〔2011〕25号）</w:t>
      </w:r>
    </w:p>
    <w:p>
      <w:pPr>
        <w:pStyle w:val="25"/>
        <w:snapToGrid w:val="0"/>
        <w:ind w:firstLine="420"/>
        <w:rPr>
          <w:rFonts w:asciiTheme="minorHAnsi" w:hAnsiTheme="minorHAnsi" w:cstheme="minorHAnsi"/>
        </w:rPr>
      </w:pPr>
      <w:r>
        <w:rPr>
          <w:rFonts w:asciiTheme="minorHAnsi" w:hAnsiTheme="minorHAnsi" w:cstheme="minorHAnsi"/>
        </w:rPr>
        <w:t>《关于进一步加强中药饮片管理保证用药安全的通知》（国中医药办医政发〔2012〕22号</w:t>
      </w:r>
      <w:r>
        <w:rPr>
          <w:rFonts w:hint="eastAsia" w:asciiTheme="minorHAnsi" w:hAnsiTheme="minorHAnsi" w:cstheme="minorHAnsi"/>
        </w:rPr>
        <w:t>）</w:t>
      </w:r>
    </w:p>
    <w:p>
      <w:pPr>
        <w:pStyle w:val="25"/>
        <w:snapToGrid w:val="0"/>
        <w:ind w:firstLine="421" w:firstLineChars="0"/>
        <w:rPr>
          <w:rFonts w:asciiTheme="minorHAnsi" w:hAnsiTheme="minorHAnsi" w:cstheme="minorHAnsi"/>
        </w:rPr>
      </w:pPr>
      <w:bookmarkStart w:id="42" w:name="_Hlk103244890"/>
      <w:r>
        <w:rPr>
          <w:rFonts w:asciiTheme="minorHAnsi" w:hAnsiTheme="minorHAnsi" w:cstheme="minorHAnsi"/>
        </w:rPr>
        <w:t>《关于加强中药饮片包装监督管理的通知》</w:t>
      </w:r>
      <w:r>
        <w:rPr>
          <w:rFonts w:hint="eastAsia" w:asciiTheme="minorHAnsi" w:hAnsiTheme="minorHAnsi" w:cstheme="minorHAnsi"/>
        </w:rPr>
        <w:t>（</w:t>
      </w:r>
      <w:r>
        <w:rPr>
          <w:rFonts w:asciiTheme="minorHAnsi" w:hAnsiTheme="minorHAnsi" w:cstheme="minorHAnsi"/>
        </w:rPr>
        <w:t>国食药监办〔2003〕358号</w:t>
      </w:r>
      <w:r>
        <w:rPr>
          <w:rFonts w:hint="eastAsia" w:asciiTheme="minorHAnsi" w:hAnsiTheme="minorHAnsi" w:cstheme="minorHAnsi"/>
        </w:rPr>
        <w:t>）</w:t>
      </w:r>
    </w:p>
    <w:bookmarkEnd w:id="42"/>
    <w:p>
      <w:pPr>
        <w:snapToGrid w:val="0"/>
        <w:ind w:firstLine="420"/>
        <w:rPr>
          <w:rFonts w:cstheme="minorHAnsi"/>
          <w:kern w:val="0"/>
          <w:szCs w:val="20"/>
        </w:rPr>
      </w:pPr>
      <w:bookmarkStart w:id="43" w:name="_Toc28469"/>
      <w:bookmarkStart w:id="44" w:name="_Toc510534530"/>
      <w:bookmarkStart w:id="45" w:name="_Toc509933851"/>
      <w:bookmarkStart w:id="46" w:name="_Toc436205037"/>
      <w:r>
        <w:rPr>
          <w:rFonts w:cstheme="minorHAnsi"/>
          <w:kern w:val="0"/>
          <w:szCs w:val="20"/>
        </w:rPr>
        <w:t>《关于印发小包装中药饮片规格和色标的通知》（国中医药办发</w:t>
      </w:r>
      <w:r>
        <w:rPr>
          <w:rFonts w:cstheme="minorHAnsi"/>
        </w:rPr>
        <w:t>〔2011〕</w:t>
      </w:r>
      <w:r>
        <w:rPr>
          <w:rFonts w:cstheme="minorHAnsi"/>
          <w:kern w:val="0"/>
          <w:szCs w:val="20"/>
        </w:rPr>
        <w:t>18号）</w:t>
      </w:r>
    </w:p>
    <w:bookmarkEnd w:id="43"/>
    <w:p>
      <w:pPr>
        <w:snapToGrid w:val="0"/>
        <w:ind w:firstLine="420"/>
        <w:rPr>
          <w:rFonts w:cstheme="minorHAnsi"/>
          <w:kern w:val="0"/>
          <w:szCs w:val="20"/>
        </w:rPr>
      </w:pPr>
      <w:r>
        <w:rPr>
          <w:rFonts w:cstheme="minorHAnsi"/>
          <w:kern w:val="0"/>
          <w:szCs w:val="20"/>
        </w:rPr>
        <w:t>《三级医院评审标准（2020年版）》</w:t>
      </w:r>
    </w:p>
    <w:p>
      <w:pPr>
        <w:snapToGrid w:val="0"/>
        <w:ind w:firstLine="420"/>
        <w:rPr>
          <w:rFonts w:cstheme="minorHAnsi"/>
          <w:kern w:val="0"/>
          <w:szCs w:val="20"/>
        </w:rPr>
      </w:pPr>
      <w:r>
        <w:rPr>
          <w:rFonts w:cstheme="minorHAnsi"/>
          <w:kern w:val="0"/>
          <w:szCs w:val="20"/>
        </w:rPr>
        <w:t>《国家三级公立医院绩效考核操作手册》</w:t>
      </w:r>
    </w:p>
    <w:p>
      <w:pPr>
        <w:snapToGrid w:val="0"/>
        <w:ind w:firstLine="420"/>
        <w:rPr>
          <w:rFonts w:cstheme="minorHAnsi"/>
          <w:kern w:val="0"/>
          <w:szCs w:val="20"/>
        </w:rPr>
      </w:pPr>
      <w:r>
        <w:rPr>
          <w:rFonts w:cstheme="minorHAnsi"/>
          <w:kern w:val="0"/>
          <w:szCs w:val="20"/>
        </w:rPr>
        <w:t>《小包装中药饮片医疗机构应用指南》</w:t>
      </w:r>
    </w:p>
    <w:p>
      <w:pPr>
        <w:pStyle w:val="3"/>
        <w:spacing w:before="200" w:after="200" w:line="360" w:lineRule="auto"/>
        <w:ind w:firstLine="0" w:firstLineChars="0"/>
        <w:rPr>
          <w:rFonts w:asciiTheme="minorHAnsi" w:hAnsiTheme="minorHAnsi" w:eastAsiaTheme="minorEastAsia" w:cstheme="minorHAnsi"/>
          <w:sz w:val="21"/>
          <w:szCs w:val="21"/>
        </w:rPr>
      </w:pPr>
      <w:bookmarkStart w:id="47" w:name="_Toc106351034"/>
      <w:r>
        <w:rPr>
          <w:rFonts w:asciiTheme="minorHAnsi" w:hAnsiTheme="minorHAnsi" w:eastAsiaTheme="minorEastAsia" w:cstheme="minorHAnsi"/>
          <w:sz w:val="21"/>
          <w:szCs w:val="21"/>
        </w:rPr>
        <w:t>3 术语和定义</w:t>
      </w:r>
      <w:bookmarkEnd w:id="44"/>
      <w:bookmarkEnd w:id="45"/>
      <w:bookmarkEnd w:id="46"/>
      <w:bookmarkEnd w:id="47"/>
    </w:p>
    <w:p>
      <w:pPr>
        <w:pStyle w:val="25"/>
        <w:ind w:firstLine="420"/>
        <w:rPr>
          <w:rFonts w:asciiTheme="minorHAnsi" w:hAnsiTheme="minorHAnsi" w:eastAsiaTheme="minorEastAsia" w:cstheme="minorHAnsi"/>
          <w:szCs w:val="21"/>
        </w:rPr>
      </w:pPr>
      <w:r>
        <w:rPr>
          <w:rFonts w:asciiTheme="minorHAnsi" w:hAnsiTheme="minorHAnsi" w:eastAsiaTheme="minorEastAsia" w:cstheme="minorHAnsi"/>
          <w:szCs w:val="21"/>
        </w:rPr>
        <w:t>下列术语和定义适用于本</w:t>
      </w:r>
      <w:r>
        <w:rPr>
          <w:rFonts w:hint="eastAsia" w:asciiTheme="minorHAnsi" w:hAnsiTheme="minorHAnsi" w:eastAsiaTheme="minorEastAsia" w:cstheme="minorHAnsi"/>
          <w:szCs w:val="21"/>
        </w:rPr>
        <w:t>文件</w:t>
      </w:r>
      <w:r>
        <w:rPr>
          <w:rFonts w:asciiTheme="minorHAnsi" w:hAnsiTheme="minorHAnsi" w:eastAsiaTheme="minorEastAsia" w:cstheme="minorHAnsi"/>
          <w:szCs w:val="21"/>
        </w:rPr>
        <w:t>。</w:t>
      </w:r>
    </w:p>
    <w:p>
      <w:pPr>
        <w:pStyle w:val="4"/>
        <w:ind w:firstLine="422"/>
        <w:rPr>
          <w:rFonts w:cstheme="minorHAnsi"/>
          <w:b/>
        </w:rPr>
      </w:pPr>
      <w:bookmarkStart w:id="48" w:name="_Toc106351035"/>
      <w:r>
        <w:rPr>
          <w:rFonts w:cstheme="minorHAnsi"/>
          <w:b/>
        </w:rPr>
        <w:t xml:space="preserve">3.1 中药饮片 </w:t>
      </w:r>
      <w:r>
        <w:rPr>
          <w:rFonts w:hint="eastAsia" w:cstheme="minorHAnsi"/>
          <w:b/>
        </w:rPr>
        <w:t xml:space="preserve"> </w:t>
      </w:r>
      <w:r>
        <w:rPr>
          <w:rFonts w:cstheme="minorHAnsi"/>
          <w:b/>
        </w:rPr>
        <w:t>Chinese herbal piece</w:t>
      </w:r>
      <w:bookmarkEnd w:id="48"/>
    </w:p>
    <w:p>
      <w:pPr>
        <w:ind w:firstLine="420"/>
        <w:jc w:val="left"/>
        <w:rPr>
          <w:rFonts w:eastAsiaTheme="minorEastAsia" w:cstheme="minorHAnsi"/>
        </w:rPr>
      </w:pPr>
      <w:r>
        <w:rPr>
          <w:rFonts w:cstheme="minorHAnsi"/>
        </w:rPr>
        <w:t>中药饮片</w:t>
      </w:r>
      <w:r>
        <w:rPr>
          <w:rFonts w:hint="eastAsia" w:cstheme="minorHAnsi"/>
        </w:rPr>
        <w:t>是指中药</w:t>
      </w:r>
      <w:r>
        <w:rPr>
          <w:rFonts w:eastAsiaTheme="minorEastAsia" w:cstheme="minorHAnsi"/>
        </w:rPr>
        <w:t>材经过</w:t>
      </w:r>
      <w:r>
        <w:rPr>
          <w:rFonts w:hint="eastAsia" w:eastAsiaTheme="minorEastAsia" w:cstheme="minorHAnsi"/>
        </w:rPr>
        <w:t>加工</w:t>
      </w:r>
      <w:r>
        <w:rPr>
          <w:rFonts w:eastAsiaTheme="minorEastAsia" w:cstheme="minorHAnsi"/>
        </w:rPr>
        <w:t>炮制后可直接用于中医临床或制剂生产使用的药品。</w:t>
      </w:r>
    </w:p>
    <w:p>
      <w:pPr>
        <w:ind w:firstLine="420"/>
        <w:jc w:val="left"/>
        <w:rPr>
          <w:rFonts w:eastAsiaTheme="minorEastAsia" w:cstheme="minorHAnsi"/>
        </w:rPr>
      </w:pPr>
      <w:r>
        <w:rPr>
          <w:rFonts w:hint="eastAsia" w:eastAsiaTheme="minorEastAsia" w:cstheme="minorHAnsi"/>
        </w:rPr>
        <w:t>注：</w:t>
      </w:r>
      <w:r>
        <w:rPr>
          <w:rFonts w:eastAsiaTheme="minorEastAsia" w:cstheme="minorHAnsi"/>
        </w:rPr>
        <w:t>其临床应用形式有</w:t>
      </w:r>
      <w:r>
        <w:rPr>
          <w:rFonts w:hint="eastAsia" w:eastAsiaTheme="minorEastAsia" w:cstheme="minorHAnsi"/>
        </w:rPr>
        <w:t>散装中药饮片</w:t>
      </w:r>
      <w:r>
        <w:rPr>
          <w:rFonts w:eastAsiaTheme="minorEastAsia" w:cstheme="minorHAnsi"/>
        </w:rPr>
        <w:t>、小包装中药饮片等。</w:t>
      </w:r>
    </w:p>
    <w:p>
      <w:pPr>
        <w:pStyle w:val="4"/>
        <w:ind w:firstLine="422"/>
        <w:rPr>
          <w:rFonts w:cstheme="minorHAnsi"/>
          <w:b/>
        </w:rPr>
      </w:pPr>
      <w:bookmarkStart w:id="49" w:name="_Toc106351036"/>
      <w:r>
        <w:rPr>
          <w:rFonts w:hint="eastAsia" w:cstheme="minorHAnsi"/>
          <w:b/>
        </w:rPr>
        <w:t>3.</w:t>
      </w:r>
      <w:r>
        <w:rPr>
          <w:rFonts w:cstheme="minorHAnsi"/>
          <w:b/>
        </w:rPr>
        <w:t xml:space="preserve">2 </w:t>
      </w:r>
      <w:r>
        <w:rPr>
          <w:rFonts w:hint="eastAsia" w:cstheme="minorHAnsi"/>
          <w:b/>
        </w:rPr>
        <w:t xml:space="preserve">中药饮片采购  </w:t>
      </w:r>
      <w:r>
        <w:rPr>
          <w:rFonts w:cstheme="minorHAnsi"/>
          <w:b/>
        </w:rPr>
        <w:t>Purchas</w:t>
      </w:r>
      <w:r>
        <w:rPr>
          <w:rFonts w:hint="eastAsia" w:cstheme="minorHAnsi"/>
          <w:b/>
        </w:rPr>
        <w:t>e</w:t>
      </w:r>
      <w:r>
        <w:rPr>
          <w:b/>
        </w:rPr>
        <w:t xml:space="preserve"> </w:t>
      </w:r>
      <w:r>
        <w:rPr>
          <w:rFonts w:hint="eastAsia"/>
          <w:b/>
        </w:rPr>
        <w:t xml:space="preserve">of </w:t>
      </w:r>
      <w:r>
        <w:rPr>
          <w:rFonts w:cstheme="minorHAnsi"/>
          <w:b/>
        </w:rPr>
        <w:t>Chinese herbal pieces</w:t>
      </w:r>
      <w:bookmarkEnd w:id="49"/>
    </w:p>
    <w:p>
      <w:pPr>
        <w:ind w:firstLine="420"/>
      </w:pPr>
      <w:r>
        <w:rPr>
          <w:rFonts w:hint="eastAsia"/>
        </w:rPr>
        <w:t>中药饮片采购是指医疗机构在合法合规的条件下从供货企业获取中药饮片，以满足制剂生产及临床医疗正常开展的一项经营活动。</w:t>
      </w:r>
    </w:p>
    <w:p>
      <w:pPr>
        <w:pStyle w:val="4"/>
        <w:ind w:firstLine="422"/>
        <w:rPr>
          <w:rFonts w:cstheme="minorHAnsi"/>
          <w:b/>
        </w:rPr>
      </w:pPr>
      <w:bookmarkStart w:id="50" w:name="_Toc106351037"/>
      <w:r>
        <w:rPr>
          <w:rFonts w:hint="eastAsia" w:cstheme="minorHAnsi"/>
          <w:b/>
        </w:rPr>
        <w:t>3.</w:t>
      </w:r>
      <w:r>
        <w:rPr>
          <w:rFonts w:cstheme="minorHAnsi"/>
          <w:b/>
        </w:rPr>
        <w:t>3</w:t>
      </w:r>
      <w:r>
        <w:rPr>
          <w:rFonts w:hint="eastAsia" w:cstheme="minorHAnsi"/>
          <w:b/>
        </w:rPr>
        <w:t xml:space="preserve"> 医疗机构药品供应目录  </w:t>
      </w:r>
      <w:r>
        <w:rPr>
          <w:rFonts w:cstheme="minorHAnsi"/>
          <w:b/>
        </w:rPr>
        <w:t>Drug supply directory in medical institutions</w:t>
      </w:r>
      <w:bookmarkEnd w:id="50"/>
    </w:p>
    <w:p>
      <w:pPr>
        <w:ind w:firstLine="420"/>
        <w:jc w:val="left"/>
      </w:pPr>
      <w:r>
        <w:rPr>
          <w:rFonts w:hint="eastAsia"/>
        </w:rPr>
        <w:t>医疗机构药品供应目录是指医疗机构所采购的全部药品制剂的目录，由医疗机构药事管理与药物治疗学委员会负责，根据该医疗机构的特点和实际情况编制而成，目录包含药品通用名称、剂型、剂量、规格、剂量单位等。</w:t>
      </w:r>
    </w:p>
    <w:p>
      <w:pPr>
        <w:pStyle w:val="4"/>
        <w:ind w:firstLine="422"/>
        <w:rPr>
          <w:rFonts w:cstheme="minorHAnsi"/>
          <w:b/>
        </w:rPr>
      </w:pPr>
      <w:bookmarkStart w:id="51" w:name="_Toc106351038"/>
      <w:r>
        <w:rPr>
          <w:rFonts w:hint="eastAsia" w:cstheme="minorHAnsi"/>
          <w:b/>
        </w:rPr>
        <w:t>3.</w:t>
      </w:r>
      <w:r>
        <w:rPr>
          <w:rFonts w:cstheme="minorHAnsi"/>
          <w:b/>
        </w:rPr>
        <w:t>4</w:t>
      </w:r>
      <w:r>
        <w:rPr>
          <w:rFonts w:hint="eastAsia" w:cstheme="minorHAnsi"/>
          <w:b/>
        </w:rPr>
        <w:t xml:space="preserve"> 供货企业  </w:t>
      </w:r>
      <w:r>
        <w:rPr>
          <w:rFonts w:cstheme="minorHAnsi"/>
          <w:b/>
        </w:rPr>
        <w:t>Supplier</w:t>
      </w:r>
      <w:bookmarkEnd w:id="51"/>
    </w:p>
    <w:p>
      <w:pPr>
        <w:ind w:firstLine="420"/>
      </w:pPr>
      <w:r>
        <w:rPr>
          <w:rFonts w:ascii="Helvetica" w:hAnsi="Helvetica" w:cs="Helvetica"/>
          <w:szCs w:val="21"/>
          <w:shd w:val="clear" w:color="auto" w:fill="FFFFFF"/>
        </w:rPr>
        <w:t>供货</w:t>
      </w:r>
      <w:r>
        <w:rPr>
          <w:rFonts w:hint="eastAsia" w:ascii="Helvetica" w:hAnsi="Helvetica" w:cs="Helvetica"/>
          <w:szCs w:val="21"/>
          <w:shd w:val="clear" w:color="auto" w:fill="FFFFFF"/>
        </w:rPr>
        <w:t>企业</w:t>
      </w:r>
      <w:r>
        <w:rPr>
          <w:rFonts w:ascii="Helvetica" w:hAnsi="Helvetica" w:cs="Helvetica"/>
          <w:szCs w:val="21"/>
          <w:shd w:val="clear" w:color="auto" w:fill="FFFFFF"/>
        </w:rPr>
        <w:t>是指为</w:t>
      </w:r>
      <w:r>
        <w:rPr>
          <w:rFonts w:hint="eastAsia" w:ascii="Helvetica" w:hAnsi="Helvetica" w:cs="Helvetica"/>
          <w:szCs w:val="21"/>
          <w:shd w:val="clear" w:color="auto" w:fill="FFFFFF"/>
        </w:rPr>
        <w:t>医疗机构提供中药饮片的</w:t>
      </w:r>
      <w:r>
        <w:rPr>
          <w:rFonts w:ascii="Helvetica" w:hAnsi="Helvetica" w:cs="Helvetica"/>
          <w:szCs w:val="21"/>
          <w:shd w:val="clear" w:color="auto" w:fill="FFFFFF"/>
        </w:rPr>
        <w:t>企业</w:t>
      </w:r>
      <w:r>
        <w:rPr>
          <w:rFonts w:hint="eastAsia" w:ascii="Helvetica" w:hAnsi="Helvetica" w:cs="Helvetica"/>
          <w:szCs w:val="21"/>
          <w:shd w:val="clear" w:color="auto" w:fill="FFFFFF"/>
        </w:rPr>
        <w:t>，可以</w:t>
      </w:r>
      <w:r>
        <w:rPr>
          <w:rFonts w:ascii="Helvetica" w:hAnsi="Helvetica" w:cs="Helvetica"/>
          <w:szCs w:val="21"/>
          <w:shd w:val="clear" w:color="auto" w:fill="FFFFFF"/>
        </w:rPr>
        <w:t>是</w:t>
      </w:r>
      <w:r>
        <w:rPr>
          <w:rFonts w:hint="eastAsia" w:ascii="Helvetica" w:hAnsi="Helvetica" w:cs="Helvetica"/>
          <w:szCs w:val="21"/>
          <w:shd w:val="clear" w:color="auto" w:fill="FFFFFF"/>
        </w:rPr>
        <w:t>饮片</w:t>
      </w:r>
      <w:r>
        <w:rPr>
          <w:rFonts w:ascii="Helvetica" w:hAnsi="Helvetica" w:cs="Helvetica"/>
          <w:szCs w:val="21"/>
          <w:shd w:val="clear" w:color="auto" w:fill="FFFFFF"/>
        </w:rPr>
        <w:t>生产企业，也可以是</w:t>
      </w:r>
      <w:r>
        <w:rPr>
          <w:rFonts w:hint="eastAsia" w:ascii="Helvetica" w:hAnsi="Helvetica" w:cs="Helvetica"/>
          <w:szCs w:val="21"/>
          <w:shd w:val="clear" w:color="auto" w:fill="FFFFFF"/>
        </w:rPr>
        <w:t>饮片经营</w:t>
      </w:r>
      <w:r>
        <w:rPr>
          <w:rFonts w:ascii="Helvetica" w:hAnsi="Helvetica" w:cs="Helvetica"/>
          <w:szCs w:val="21"/>
          <w:shd w:val="clear" w:color="auto" w:fill="FFFFFF"/>
        </w:rPr>
        <w:t>企业。</w:t>
      </w:r>
    </w:p>
    <w:p>
      <w:pPr>
        <w:pStyle w:val="4"/>
        <w:ind w:firstLine="422"/>
        <w:rPr>
          <w:rFonts w:cstheme="minorHAnsi"/>
          <w:b/>
        </w:rPr>
      </w:pPr>
      <w:bookmarkStart w:id="52" w:name="_Toc106351039"/>
      <w:r>
        <w:rPr>
          <w:rFonts w:hint="eastAsia" w:cstheme="minorHAnsi"/>
          <w:b/>
        </w:rPr>
        <w:t>3.</w:t>
      </w:r>
      <w:r>
        <w:rPr>
          <w:rFonts w:cstheme="minorHAnsi"/>
          <w:b/>
        </w:rPr>
        <w:t xml:space="preserve">5 </w:t>
      </w:r>
      <w:r>
        <w:rPr>
          <w:rFonts w:hint="eastAsia" w:cstheme="minorHAnsi"/>
          <w:b/>
        </w:rPr>
        <w:t>首营企业  F</w:t>
      </w:r>
      <w:r>
        <w:rPr>
          <w:rFonts w:cstheme="minorHAnsi"/>
          <w:b/>
        </w:rPr>
        <w:t>irst marketing enterprise</w:t>
      </w:r>
      <w:bookmarkEnd w:id="52"/>
    </w:p>
    <w:p>
      <w:pPr>
        <w:ind w:firstLine="420"/>
        <w:jc w:val="left"/>
      </w:pPr>
      <w:r>
        <w:rPr>
          <w:rFonts w:hint="eastAsia" w:cstheme="minorHAnsi"/>
        </w:rPr>
        <w:t>首营企业是</w:t>
      </w:r>
      <w:r>
        <w:rPr>
          <w:rFonts w:hint="eastAsia"/>
        </w:rPr>
        <w:t>指与医疗机构首次发生供需关系的中药饮片生产企业或经营企业。</w:t>
      </w:r>
    </w:p>
    <w:p>
      <w:pPr>
        <w:pStyle w:val="4"/>
        <w:ind w:firstLine="422"/>
        <w:rPr>
          <w:rFonts w:cstheme="minorHAnsi"/>
          <w:b/>
        </w:rPr>
      </w:pPr>
      <w:bookmarkStart w:id="53" w:name="_Toc106351040"/>
      <w:r>
        <w:rPr>
          <w:rFonts w:hint="eastAsia" w:cstheme="minorHAnsi"/>
          <w:b/>
        </w:rPr>
        <w:t>3.</w:t>
      </w:r>
      <w:r>
        <w:rPr>
          <w:rFonts w:cstheme="minorHAnsi"/>
          <w:b/>
        </w:rPr>
        <w:t xml:space="preserve">6 </w:t>
      </w:r>
      <w:r>
        <w:rPr>
          <w:rFonts w:hint="eastAsia" w:cstheme="minorHAnsi"/>
          <w:b/>
        </w:rPr>
        <w:t>首营品种  F</w:t>
      </w:r>
      <w:r>
        <w:rPr>
          <w:rFonts w:cstheme="minorHAnsi"/>
          <w:b/>
        </w:rPr>
        <w:t>irst marketing varieties</w:t>
      </w:r>
      <w:bookmarkEnd w:id="53"/>
    </w:p>
    <w:p>
      <w:pPr>
        <w:ind w:firstLine="420"/>
        <w:jc w:val="left"/>
      </w:pPr>
      <w:r>
        <w:rPr>
          <w:rFonts w:hint="eastAsia" w:cstheme="minorHAnsi"/>
        </w:rPr>
        <w:t>首营品种是</w:t>
      </w:r>
      <w:r>
        <w:rPr>
          <w:rFonts w:hint="eastAsia"/>
        </w:rPr>
        <w:t>指医疗机构向某一中药饮片生产企业或经营企业首次购进的品种，包括中药饮片的新规格、新包装等。</w:t>
      </w:r>
    </w:p>
    <w:p>
      <w:pPr>
        <w:pStyle w:val="4"/>
        <w:ind w:firstLine="422"/>
        <w:rPr>
          <w:rFonts w:cstheme="minorHAnsi"/>
          <w:b/>
        </w:rPr>
      </w:pPr>
      <w:bookmarkStart w:id="54" w:name="_Toc103549815"/>
      <w:bookmarkStart w:id="55" w:name="_Toc106351041"/>
      <w:r>
        <w:rPr>
          <w:rFonts w:cstheme="minorHAnsi"/>
          <w:b/>
        </w:rPr>
        <w:t xml:space="preserve">3.7 </w:t>
      </w:r>
      <w:r>
        <w:rPr>
          <w:rFonts w:hint="eastAsia" w:cstheme="minorHAnsi"/>
          <w:b/>
        </w:rPr>
        <w:t>中药饮片样品  Sample of Chinese herbal pieces</w:t>
      </w:r>
      <w:bookmarkEnd w:id="54"/>
      <w:bookmarkEnd w:id="55"/>
    </w:p>
    <w:p>
      <w:pPr>
        <w:ind w:firstLine="420"/>
      </w:pPr>
      <w:r>
        <w:rPr>
          <w:rFonts w:hint="eastAsia"/>
        </w:rPr>
        <w:t>中药饮片样品是指有中药饮片生产企业或经营企业提供的符合医疗机构要求和认可，并经采购人员、验收人员确认能够代表该批中药饮片品质、价格、规格或等级的少量实物饮片。</w:t>
      </w:r>
    </w:p>
    <w:p>
      <w:pPr>
        <w:pStyle w:val="4"/>
        <w:ind w:firstLine="422"/>
        <w:rPr>
          <w:rFonts w:cstheme="minorHAnsi"/>
          <w:b/>
        </w:rPr>
      </w:pPr>
      <w:bookmarkStart w:id="56" w:name="_Toc106351042"/>
      <w:r>
        <w:rPr>
          <w:rFonts w:hint="eastAsia" w:cstheme="minorHAnsi"/>
          <w:b/>
        </w:rPr>
        <w:t>3.</w:t>
      </w:r>
      <w:r>
        <w:rPr>
          <w:rFonts w:cstheme="minorHAnsi"/>
          <w:b/>
        </w:rPr>
        <w:t>8</w:t>
      </w:r>
      <w:r>
        <w:rPr>
          <w:rFonts w:hint="eastAsia" w:cstheme="minorHAnsi"/>
          <w:b/>
        </w:rPr>
        <w:t xml:space="preserve"> 采购计划  </w:t>
      </w:r>
      <w:r>
        <w:rPr>
          <w:rFonts w:cstheme="minorHAnsi"/>
          <w:b/>
        </w:rPr>
        <w:t>Procurement Plan</w:t>
      </w:r>
      <w:bookmarkEnd w:id="56"/>
    </w:p>
    <w:p>
      <w:pPr>
        <w:ind w:firstLine="420"/>
        <w:rPr>
          <w:rFonts w:eastAsiaTheme="minorEastAsia" w:cstheme="minorHAnsi"/>
        </w:rPr>
      </w:pPr>
      <w:r>
        <w:rPr>
          <w:rFonts w:hint="eastAsia"/>
        </w:rPr>
        <w:t>采购计划是</w:t>
      </w:r>
      <w:r>
        <w:rPr>
          <w:rFonts w:eastAsiaTheme="minorEastAsia" w:cstheme="minorHAnsi"/>
        </w:rPr>
        <w:t>指医疗机构中药饮片采购部门或人员根据中药饮片市场供应情况和</w:t>
      </w:r>
      <w:r>
        <w:rPr>
          <w:rFonts w:hint="eastAsia" w:eastAsiaTheme="minorEastAsia" w:cstheme="minorHAnsi"/>
        </w:rPr>
        <w:t>本医疗机构</w:t>
      </w:r>
      <w:r>
        <w:rPr>
          <w:rFonts w:eastAsiaTheme="minorEastAsia" w:cstheme="minorHAnsi"/>
        </w:rPr>
        <w:t>使用情况、消耗规律对计划期内中药饮片采购管理活动所做的预见性的安排和部署。</w:t>
      </w:r>
    </w:p>
    <w:p>
      <w:pPr>
        <w:pStyle w:val="4"/>
        <w:ind w:firstLine="422"/>
        <w:rPr>
          <w:rFonts w:cstheme="minorHAnsi"/>
          <w:b/>
        </w:rPr>
      </w:pPr>
      <w:bookmarkStart w:id="57" w:name="_Toc106351043"/>
      <w:r>
        <w:rPr>
          <w:rFonts w:hint="eastAsia" w:cstheme="minorHAnsi"/>
          <w:b/>
        </w:rPr>
        <w:t>3</w:t>
      </w:r>
      <w:r>
        <w:rPr>
          <w:rFonts w:cstheme="minorHAnsi"/>
          <w:b/>
        </w:rPr>
        <w:t xml:space="preserve">.9 </w:t>
      </w:r>
      <w:r>
        <w:rPr>
          <w:rFonts w:hint="eastAsia" w:cstheme="minorHAnsi"/>
          <w:b/>
        </w:rPr>
        <w:t xml:space="preserve">临时采购品种 </w:t>
      </w:r>
      <w:r>
        <w:rPr>
          <w:rFonts w:cstheme="minorHAnsi"/>
          <w:b/>
        </w:rPr>
        <w:t xml:space="preserve"> </w:t>
      </w:r>
      <w:r>
        <w:rPr>
          <w:rFonts w:hint="eastAsia" w:cstheme="minorHAnsi"/>
          <w:b/>
        </w:rPr>
        <w:t>T</w:t>
      </w:r>
      <w:r>
        <w:rPr>
          <w:rFonts w:cstheme="minorHAnsi"/>
          <w:b/>
        </w:rPr>
        <w:t>emporary drug purchase</w:t>
      </w:r>
      <w:bookmarkEnd w:id="57"/>
    </w:p>
    <w:p>
      <w:pPr>
        <w:ind w:firstLine="420"/>
      </w:pPr>
      <w:r>
        <w:rPr>
          <w:rFonts w:hint="eastAsia"/>
        </w:rPr>
        <w:t>临时采购品种是指临时性采购《医疗机构药品供应目录》中没有或同类品种无法替代的，临床紧急抢救、特殊病种、特殊需要的品种。</w:t>
      </w:r>
    </w:p>
    <w:p>
      <w:pPr>
        <w:pStyle w:val="4"/>
        <w:ind w:firstLine="422"/>
        <w:rPr>
          <w:rFonts w:cstheme="minorHAnsi"/>
          <w:b/>
        </w:rPr>
      </w:pPr>
      <w:bookmarkStart w:id="58" w:name="_Toc106351044"/>
      <w:r>
        <w:rPr>
          <w:rFonts w:hint="eastAsia" w:cstheme="minorHAnsi"/>
          <w:b/>
        </w:rPr>
        <w:t>3.</w:t>
      </w:r>
      <w:r>
        <w:rPr>
          <w:rFonts w:cstheme="minorHAnsi"/>
          <w:b/>
        </w:rPr>
        <w:t>10</w:t>
      </w:r>
      <w:r>
        <w:rPr>
          <w:rFonts w:hint="eastAsia" w:cstheme="minorHAnsi"/>
          <w:b/>
        </w:rPr>
        <w:t xml:space="preserve"> 药品信息变更  </w:t>
      </w:r>
      <w:r>
        <w:rPr>
          <w:rFonts w:cstheme="minorHAnsi"/>
          <w:b/>
        </w:rPr>
        <w:t>Change of drug information</w:t>
      </w:r>
      <w:bookmarkEnd w:id="58"/>
    </w:p>
    <w:p>
      <w:pPr>
        <w:ind w:firstLine="420"/>
        <w:rPr>
          <w:rFonts w:eastAsiaTheme="minorEastAsia" w:cstheme="minorHAnsi"/>
        </w:rPr>
      </w:pPr>
      <w:r>
        <w:rPr>
          <w:rFonts w:hint="eastAsia"/>
        </w:rPr>
        <w:t>药品信息变更</w:t>
      </w:r>
      <w:r>
        <w:rPr>
          <w:rFonts w:eastAsiaTheme="minorEastAsia" w:cstheme="minorHAnsi"/>
        </w:rPr>
        <w:t>是记录采购过程中经采购部门审核同意的药品信息变更单据，主要内容包括药品名称、规格、生产企业、</w:t>
      </w:r>
      <w:r>
        <w:rPr>
          <w:rFonts w:hint="eastAsia" w:eastAsiaTheme="minorEastAsia" w:cstheme="minorHAnsi"/>
        </w:rPr>
        <w:t>经营企业</w:t>
      </w:r>
      <w:r>
        <w:rPr>
          <w:rFonts w:eastAsiaTheme="minorEastAsia" w:cstheme="minorHAnsi"/>
        </w:rPr>
        <w:t>、价格等信息的变更</w:t>
      </w:r>
      <w:r>
        <w:rPr>
          <w:rFonts w:hint="eastAsia" w:eastAsiaTheme="minorEastAsia" w:cstheme="minorHAnsi"/>
        </w:rPr>
        <w:t>及原因</w:t>
      </w:r>
      <w:r>
        <w:rPr>
          <w:rFonts w:eastAsiaTheme="minorEastAsia" w:cstheme="minorHAnsi"/>
        </w:rPr>
        <w:t>。</w:t>
      </w:r>
    </w:p>
    <w:p>
      <w:pPr>
        <w:pStyle w:val="4"/>
        <w:ind w:firstLine="422"/>
        <w:rPr>
          <w:rFonts w:cstheme="minorHAnsi"/>
          <w:b/>
        </w:rPr>
      </w:pPr>
      <w:bookmarkStart w:id="59" w:name="_Toc106351045"/>
      <w:bookmarkStart w:id="60" w:name="_Toc103549811"/>
      <w:r>
        <w:rPr>
          <w:rFonts w:cstheme="minorHAnsi"/>
          <w:b/>
        </w:rPr>
        <w:t xml:space="preserve">3.11 中药饮片验收 </w:t>
      </w:r>
      <w:r>
        <w:rPr>
          <w:rFonts w:hint="eastAsia" w:cstheme="minorHAnsi"/>
          <w:b/>
        </w:rPr>
        <w:t xml:space="preserve"> </w:t>
      </w:r>
      <w:r>
        <w:rPr>
          <w:rFonts w:cstheme="minorHAnsi"/>
          <w:b/>
        </w:rPr>
        <w:t>Acceptance of Chinese herbal pieces</w:t>
      </w:r>
      <w:bookmarkEnd w:id="59"/>
      <w:bookmarkEnd w:id="60"/>
    </w:p>
    <w:p>
      <w:pPr>
        <w:ind w:firstLine="420"/>
        <w:rPr>
          <w:rFonts w:eastAsiaTheme="minorEastAsia" w:cstheme="minorHAnsi"/>
        </w:rPr>
      </w:pPr>
      <w:r>
        <w:rPr>
          <w:rFonts w:hint="eastAsia" w:eastAsiaTheme="minorEastAsia" w:cstheme="minorHAnsi"/>
        </w:rPr>
        <w:t>中药饮片验收</w:t>
      </w:r>
      <w:r>
        <w:rPr>
          <w:rFonts w:eastAsiaTheme="minorEastAsia" w:cstheme="minorHAnsi"/>
        </w:rPr>
        <w:t>指医疗机构中药饮片验收部门或人员按照一定标准对购进的中药饮片进行数量</w:t>
      </w:r>
      <w:r>
        <w:rPr>
          <w:rFonts w:hint="eastAsia" w:eastAsiaTheme="minorEastAsia" w:cstheme="minorHAnsi"/>
        </w:rPr>
        <w:t>核对</w:t>
      </w:r>
      <w:r>
        <w:rPr>
          <w:rFonts w:eastAsiaTheme="minorEastAsia" w:cstheme="minorHAnsi"/>
        </w:rPr>
        <w:t>和质量检验</w:t>
      </w:r>
      <w:r>
        <w:rPr>
          <w:rFonts w:hint="eastAsia" w:eastAsiaTheme="minorEastAsia" w:cstheme="minorHAnsi"/>
        </w:rPr>
        <w:t>，合格后入库的过程</w:t>
      </w:r>
      <w:r>
        <w:rPr>
          <w:rFonts w:eastAsiaTheme="minorEastAsia" w:cstheme="minorHAnsi"/>
        </w:rPr>
        <w:t>。</w:t>
      </w:r>
    </w:p>
    <w:p>
      <w:pPr>
        <w:pStyle w:val="4"/>
        <w:ind w:firstLine="422"/>
        <w:rPr>
          <w:rFonts w:cstheme="minorHAnsi"/>
          <w:b/>
        </w:rPr>
      </w:pPr>
      <w:bookmarkStart w:id="61" w:name="_Toc106351046"/>
      <w:r>
        <w:rPr>
          <w:rFonts w:hint="eastAsia" w:cstheme="minorHAnsi"/>
          <w:b/>
        </w:rPr>
        <w:t>3</w:t>
      </w:r>
      <w:r>
        <w:rPr>
          <w:rFonts w:cstheme="minorHAnsi"/>
          <w:b/>
        </w:rPr>
        <w:t>.1</w:t>
      </w:r>
      <w:r>
        <w:rPr>
          <w:rFonts w:hint="eastAsia" w:cstheme="minorHAnsi"/>
          <w:b/>
        </w:rPr>
        <w:t>2</w:t>
      </w:r>
      <w:r>
        <w:rPr>
          <w:rFonts w:cstheme="minorHAnsi"/>
          <w:b/>
        </w:rPr>
        <w:t xml:space="preserve"> </w:t>
      </w:r>
      <w:r>
        <w:rPr>
          <w:rFonts w:hint="eastAsia" w:cstheme="minorHAnsi"/>
          <w:b/>
        </w:rPr>
        <w:t xml:space="preserve">毒性中药  Toxic </w:t>
      </w:r>
      <w:r>
        <w:rPr>
          <w:rFonts w:cstheme="minorHAnsi"/>
          <w:b/>
        </w:rPr>
        <w:t>traditional Chinese Medicine</w:t>
      </w:r>
      <w:bookmarkEnd w:id="61"/>
    </w:p>
    <w:p>
      <w:pPr>
        <w:ind w:firstLine="420"/>
      </w:pPr>
      <w:r>
        <w:rPr>
          <w:rFonts w:hint="eastAsia"/>
        </w:rPr>
        <w:t>毒性中药是指药性峻猛，治疗剂量与中毒剂量接近，使用不当能对人体造成严重损害，甚至死亡的一类中药。</w:t>
      </w:r>
    </w:p>
    <w:p>
      <w:pPr>
        <w:ind w:firstLine="420"/>
      </w:pPr>
      <w:r>
        <w:rPr>
          <w:rFonts w:hint="eastAsia"/>
        </w:rPr>
        <w:t>注：《医疗用毒性药品管理办法》中规定的中药品种有28种。</w:t>
      </w:r>
    </w:p>
    <w:p>
      <w:pPr>
        <w:pStyle w:val="4"/>
        <w:ind w:firstLine="422"/>
        <w:rPr>
          <w:rFonts w:cstheme="minorHAnsi"/>
          <w:b/>
        </w:rPr>
      </w:pPr>
      <w:bookmarkStart w:id="62" w:name="_Toc106351047"/>
      <w:r>
        <w:rPr>
          <w:rFonts w:hint="eastAsia" w:cstheme="minorHAnsi"/>
          <w:b/>
        </w:rPr>
        <w:t>3.</w:t>
      </w:r>
      <w:r>
        <w:rPr>
          <w:rFonts w:cstheme="minorHAnsi"/>
          <w:b/>
        </w:rPr>
        <w:t>1</w:t>
      </w:r>
      <w:r>
        <w:rPr>
          <w:rFonts w:hint="eastAsia" w:cstheme="minorHAnsi"/>
          <w:b/>
        </w:rPr>
        <w:t>3</w:t>
      </w:r>
      <w:r>
        <w:rPr>
          <w:rFonts w:cstheme="minorHAnsi"/>
          <w:b/>
        </w:rPr>
        <w:t xml:space="preserve"> </w:t>
      </w:r>
      <w:r>
        <w:rPr>
          <w:rFonts w:hint="eastAsia" w:cstheme="minorHAnsi"/>
          <w:b/>
        </w:rPr>
        <w:t>麻醉药品  Narcotic drugs</w:t>
      </w:r>
      <w:bookmarkEnd w:id="62"/>
    </w:p>
    <w:p>
      <w:pPr>
        <w:ind w:firstLine="420"/>
      </w:pPr>
      <w:r>
        <w:rPr>
          <w:rFonts w:hint="eastAsia"/>
        </w:rPr>
        <w:t>麻醉药品是指具有依赖性潜力，不合理使用或者滥用可以产生身体依赖性和精神依赖性（即成瘾性）的药品、药用原植物或者物质，包括天然、半合成、合成的阿片类、可卡因、大麻类等。</w:t>
      </w:r>
    </w:p>
    <w:p>
      <w:pPr>
        <w:ind w:firstLine="420"/>
      </w:pPr>
      <w:r>
        <w:rPr>
          <w:rFonts w:hint="eastAsia"/>
        </w:rPr>
        <w:t>注：《麻醉药品品种目录》中，中药罂粟壳是唯一列入的中药品种，经蜜炙后蜜罂粟壳不纳入麻醉药品管理。</w:t>
      </w:r>
    </w:p>
    <w:p>
      <w:pPr>
        <w:pStyle w:val="3"/>
        <w:spacing w:before="200" w:after="200" w:line="360" w:lineRule="auto"/>
        <w:ind w:firstLine="0" w:firstLineChars="0"/>
        <w:rPr>
          <w:rFonts w:asciiTheme="minorHAnsi" w:hAnsiTheme="minorHAnsi" w:eastAsiaTheme="minorEastAsia" w:cstheme="minorHAnsi"/>
          <w:sz w:val="21"/>
          <w:szCs w:val="21"/>
        </w:rPr>
      </w:pPr>
      <w:bookmarkStart w:id="63" w:name="_Toc106351048"/>
      <w:r>
        <w:rPr>
          <w:rFonts w:asciiTheme="minorHAnsi" w:hAnsiTheme="minorHAnsi" w:eastAsiaTheme="minorEastAsia" w:cstheme="minorHAnsi"/>
          <w:sz w:val="21"/>
          <w:szCs w:val="21"/>
        </w:rPr>
        <w:t>4</w:t>
      </w:r>
      <w:r>
        <w:rPr>
          <w:rFonts w:hint="eastAsia" w:asciiTheme="minorHAnsi" w:hAnsiTheme="minorHAnsi" w:eastAsiaTheme="minorEastAsia" w:cstheme="minorHAnsi"/>
          <w:sz w:val="21"/>
          <w:szCs w:val="21"/>
        </w:rPr>
        <w:t>采购相关条件与要求</w:t>
      </w:r>
      <w:bookmarkEnd w:id="63"/>
    </w:p>
    <w:p>
      <w:pPr>
        <w:pStyle w:val="4"/>
        <w:ind w:firstLine="422"/>
        <w:rPr>
          <w:rFonts w:cstheme="minorHAnsi"/>
          <w:b/>
        </w:rPr>
      </w:pPr>
      <w:bookmarkStart w:id="64" w:name="_Toc106351049"/>
      <w:r>
        <w:rPr>
          <w:rFonts w:hint="eastAsia" w:cstheme="minorHAnsi"/>
          <w:b/>
        </w:rPr>
        <w:t>4.1 人员资质</w:t>
      </w:r>
      <w:bookmarkEnd w:id="64"/>
    </w:p>
    <w:p>
      <w:pPr>
        <w:pStyle w:val="25"/>
        <w:ind w:firstLine="420"/>
        <w:rPr>
          <w:rFonts w:asciiTheme="minorHAnsi" w:hAnsiTheme="minorHAnsi" w:cstheme="minorHAnsi"/>
        </w:rPr>
      </w:pPr>
      <w:r>
        <w:rPr>
          <w:rFonts w:hint="eastAsia" w:asciiTheme="minorHAnsi" w:hAnsiTheme="minorHAnsi" w:cstheme="minorHAnsi"/>
        </w:rPr>
        <w:t>从事中药饮片采购的人员应当具有中药学专科以上学历或者具有中药学专业初级以上专业技术职称。</w:t>
      </w:r>
    </w:p>
    <w:p>
      <w:pPr>
        <w:pStyle w:val="4"/>
        <w:ind w:firstLine="422"/>
        <w:rPr>
          <w:rFonts w:cstheme="minorHAnsi"/>
          <w:b/>
        </w:rPr>
      </w:pPr>
      <w:bookmarkStart w:id="65" w:name="_Toc106351050"/>
      <w:r>
        <w:rPr>
          <w:rFonts w:hint="eastAsia" w:cstheme="minorHAnsi"/>
          <w:b/>
        </w:rPr>
        <w:t>4</w:t>
      </w:r>
      <w:r>
        <w:rPr>
          <w:rFonts w:cstheme="minorHAnsi"/>
          <w:b/>
        </w:rPr>
        <w:t>.2</w:t>
      </w:r>
      <w:r>
        <w:rPr>
          <w:rFonts w:hint="eastAsia" w:cstheme="minorHAnsi"/>
          <w:b/>
        </w:rPr>
        <w:t xml:space="preserve"> 设备要求</w:t>
      </w:r>
      <w:bookmarkEnd w:id="65"/>
    </w:p>
    <w:p>
      <w:pPr>
        <w:ind w:firstLine="420"/>
      </w:pPr>
      <w:r>
        <w:rPr>
          <w:rFonts w:hint="eastAsia"/>
        </w:rPr>
        <w:t>中药饮片采购部门应具备信息化设备，包括电子计算机、网络信息系统、专业软件和终端设备等。</w:t>
      </w:r>
    </w:p>
    <w:bookmarkEnd w:id="39"/>
    <w:bookmarkEnd w:id="40"/>
    <w:p>
      <w:pPr>
        <w:pStyle w:val="3"/>
        <w:spacing w:before="200" w:after="200" w:line="360" w:lineRule="auto"/>
        <w:ind w:firstLine="0" w:firstLineChars="0"/>
        <w:rPr>
          <w:rFonts w:asciiTheme="minorHAnsi" w:hAnsiTheme="minorHAnsi" w:eastAsiaTheme="minorEastAsia" w:cstheme="minorHAnsi"/>
          <w:sz w:val="21"/>
          <w:szCs w:val="21"/>
        </w:rPr>
      </w:pPr>
      <w:bookmarkStart w:id="66" w:name="_Toc106351051"/>
      <w:bookmarkStart w:id="67" w:name="_Toc25261"/>
      <w:r>
        <w:rPr>
          <w:rFonts w:hint="eastAsia" w:asciiTheme="minorHAnsi" w:hAnsiTheme="minorHAnsi" w:eastAsiaTheme="minorEastAsia" w:cstheme="minorHAnsi"/>
          <w:sz w:val="21"/>
          <w:szCs w:val="21"/>
        </w:rPr>
        <w:t>5 采购内容与流程</w:t>
      </w:r>
      <w:bookmarkEnd w:id="66"/>
    </w:p>
    <w:p>
      <w:pPr>
        <w:pStyle w:val="4"/>
        <w:ind w:firstLine="422"/>
        <w:rPr>
          <w:rFonts w:cstheme="minorHAnsi"/>
          <w:b/>
        </w:rPr>
      </w:pPr>
      <w:bookmarkStart w:id="68" w:name="_Toc106351052"/>
      <w:r>
        <w:rPr>
          <w:rFonts w:hint="eastAsia" w:cstheme="minorHAnsi"/>
          <w:b/>
        </w:rPr>
        <w:t>5.1 供货企业的资质审核与考核</w:t>
      </w:r>
      <w:bookmarkEnd w:id="68"/>
    </w:p>
    <w:p>
      <w:pPr>
        <w:ind w:firstLine="420"/>
      </w:pPr>
      <w:r>
        <w:rPr>
          <w:rFonts w:hint="eastAsia"/>
        </w:rPr>
        <w:t>5</w:t>
      </w:r>
      <w:r>
        <w:t>.1.1</w:t>
      </w:r>
      <w:r>
        <w:rPr>
          <w:rFonts w:hint="eastAsia"/>
        </w:rPr>
        <w:t>首营企业的资质审核与考察</w:t>
      </w:r>
    </w:p>
    <w:p>
      <w:pPr>
        <w:ind w:firstLine="420"/>
      </w:pPr>
      <w:r>
        <w:rPr>
          <w:rFonts w:hint="eastAsia"/>
        </w:rPr>
        <w:t>中药饮片采购人员应对首营企业的资质、销售人员的合法资格和质量保证能力进行审核。必要时对饮片生产企业进行现场考察，以确定首营企业的质量管理体系是否满足医疗机构的要求。审核考察合格的首营企业，由采购人员填写《首营企业审批表》，经药学部门负责人及主管领导审批同意后，</w:t>
      </w:r>
      <w:bookmarkStart w:id="69" w:name="_Hlk103724830"/>
      <w:r>
        <w:rPr>
          <w:rFonts w:hint="eastAsia"/>
        </w:rPr>
        <w:t>方可作为供货企业向医疗机构提供中药饮片。</w:t>
      </w:r>
      <w:bookmarkEnd w:id="69"/>
    </w:p>
    <w:p>
      <w:pPr>
        <w:ind w:firstLine="420"/>
      </w:pPr>
      <w:r>
        <w:rPr>
          <w:rFonts w:hint="eastAsia"/>
        </w:rPr>
        <w:t>首营企业资质审核内容包括加盖首营企业公章原印章的以下资料：</w:t>
      </w:r>
    </w:p>
    <w:p>
      <w:pPr>
        <w:pStyle w:val="36"/>
        <w:numPr>
          <w:ilvl w:val="0"/>
          <w:numId w:val="3"/>
        </w:numPr>
        <w:ind w:left="0" w:firstLine="426" w:firstLineChars="0"/>
      </w:pPr>
      <w:r>
        <w:rPr>
          <w:rFonts w:hint="eastAsia"/>
        </w:rPr>
        <w:t>《药品生产（经营）许可证》及《营业执照》复印件；</w:t>
      </w:r>
    </w:p>
    <w:p>
      <w:pPr>
        <w:pStyle w:val="36"/>
        <w:numPr>
          <w:ilvl w:val="0"/>
          <w:numId w:val="3"/>
        </w:numPr>
        <w:ind w:left="0" w:firstLine="426" w:firstLineChars="0"/>
      </w:pPr>
      <w:r>
        <w:rPr>
          <w:rFonts w:hint="eastAsia"/>
        </w:rPr>
        <w:t>相关印章、随货同行单（票）、发票样式；</w:t>
      </w:r>
    </w:p>
    <w:p>
      <w:pPr>
        <w:pStyle w:val="36"/>
        <w:numPr>
          <w:ilvl w:val="0"/>
          <w:numId w:val="3"/>
        </w:numPr>
        <w:ind w:left="0" w:firstLine="426" w:firstLineChars="0"/>
      </w:pPr>
      <w:r>
        <w:rPr>
          <w:rFonts w:hint="eastAsia"/>
        </w:rPr>
        <w:t>开户户名、开户银行及账号；</w:t>
      </w:r>
    </w:p>
    <w:p>
      <w:pPr>
        <w:pStyle w:val="36"/>
        <w:numPr>
          <w:ilvl w:val="0"/>
          <w:numId w:val="3"/>
        </w:numPr>
        <w:ind w:left="0" w:firstLine="426" w:firstLineChars="0"/>
      </w:pPr>
      <w:r>
        <w:rPr>
          <w:rFonts w:hint="eastAsia"/>
        </w:rPr>
        <w:t>销售人员身份证复印件，及加盖法定代表人印章或签名的授权书，授权书应当载明被授权人姓名、身份证号码，以及授权销售的品种、地域、期限。</w:t>
      </w:r>
    </w:p>
    <w:p>
      <w:pPr>
        <w:pStyle w:val="36"/>
        <w:ind w:left="426" w:firstLine="0" w:firstLineChars="0"/>
      </w:pPr>
      <w:r>
        <w:rPr>
          <w:rFonts w:hint="eastAsia"/>
        </w:rPr>
        <w:t>《首营企业审批表》详见附录A。</w:t>
      </w:r>
    </w:p>
    <w:p>
      <w:pPr>
        <w:ind w:firstLine="420"/>
      </w:pPr>
      <w:r>
        <w:rPr>
          <w:rFonts w:hint="eastAsia"/>
        </w:rPr>
        <w:t>5.</w:t>
      </w:r>
      <w:r>
        <w:t>1</w:t>
      </w:r>
      <w:r>
        <w:rPr>
          <w:rFonts w:hint="eastAsia"/>
        </w:rPr>
        <w:t>.</w:t>
      </w:r>
      <w:r>
        <w:t>2</w:t>
      </w:r>
      <w:r>
        <w:rPr>
          <w:rFonts w:hint="eastAsia"/>
        </w:rPr>
        <w:t>供货企业的考核与考察</w:t>
      </w:r>
    </w:p>
    <w:p>
      <w:pPr>
        <w:ind w:firstLine="420"/>
      </w:pPr>
      <w:r>
        <w:rPr>
          <w:rFonts w:hint="eastAsia" w:ascii="宋体" w:hAnsi="宋体"/>
        </w:rPr>
        <w:t>中药饮片采购部门负责定期对供货企业进行考核与考察，内容包括：</w:t>
      </w:r>
      <w:r>
        <w:rPr>
          <w:rFonts w:hint="eastAsia"/>
        </w:rPr>
        <w:t>企业规模、企业信誉、企业资质、供货能力、饮片质量、价格合理性、采购计划执行情况、配送情况、售后服务等。具体如下：</w:t>
      </w:r>
    </w:p>
    <w:p>
      <w:pPr>
        <w:pStyle w:val="36"/>
        <w:numPr>
          <w:ilvl w:val="0"/>
          <w:numId w:val="4"/>
        </w:numPr>
        <w:ind w:left="0" w:firstLine="420" w:firstLineChars="0"/>
        <w:rPr>
          <w:rFonts w:ascii="宋体" w:hAnsi="宋体"/>
        </w:rPr>
      </w:pPr>
      <w:r>
        <w:rPr>
          <w:rFonts w:hint="eastAsia" w:ascii="宋体" w:hAnsi="宋体"/>
        </w:rPr>
        <w:t>企业资质：加盖供货企业公章原印章的《药品生产（经营）许可证》、营业执照、有法人代表签章的企业法人授权委托书原件、销售人员身份证明等；</w:t>
      </w:r>
    </w:p>
    <w:p>
      <w:pPr>
        <w:pStyle w:val="36"/>
        <w:numPr>
          <w:ilvl w:val="0"/>
          <w:numId w:val="4"/>
        </w:numPr>
        <w:ind w:left="0" w:firstLine="420" w:firstLineChars="0"/>
      </w:pPr>
      <w:r>
        <w:rPr>
          <w:rFonts w:hint="eastAsia"/>
        </w:rPr>
        <w:t>供应能力：供货企业所供应品种、品规、等级等应符合要求；</w:t>
      </w:r>
    </w:p>
    <w:p>
      <w:pPr>
        <w:pStyle w:val="36"/>
        <w:numPr>
          <w:ilvl w:val="0"/>
          <w:numId w:val="4"/>
        </w:numPr>
        <w:ind w:left="0" w:firstLine="420" w:firstLineChars="0"/>
      </w:pPr>
      <w:r>
        <w:rPr>
          <w:rFonts w:hint="eastAsia"/>
        </w:rPr>
        <w:t>饮片质量：供货企业所供应饮片应符合药品质量标准，符合医疗机构对饮片规格、匀度、净度、色泽等要求。</w:t>
      </w:r>
    </w:p>
    <w:p>
      <w:pPr>
        <w:pStyle w:val="36"/>
        <w:numPr>
          <w:ilvl w:val="0"/>
          <w:numId w:val="4"/>
        </w:numPr>
        <w:ind w:left="0" w:firstLine="420" w:firstLineChars="0"/>
      </w:pPr>
      <w:r>
        <w:rPr>
          <w:rFonts w:hint="eastAsia"/>
        </w:rPr>
        <w:t>饮片价格：中药饮片价格应合理。</w:t>
      </w:r>
    </w:p>
    <w:p>
      <w:pPr>
        <w:pStyle w:val="36"/>
        <w:numPr>
          <w:ilvl w:val="0"/>
          <w:numId w:val="4"/>
        </w:numPr>
        <w:ind w:left="0" w:firstLine="420" w:firstLineChars="0"/>
      </w:pPr>
      <w:r>
        <w:rPr>
          <w:rFonts w:hint="eastAsia"/>
        </w:rPr>
        <w:t>配送情况：供货企业应在规定时间内保质、保量完成饮片配送。</w:t>
      </w:r>
    </w:p>
    <w:p>
      <w:pPr>
        <w:pStyle w:val="36"/>
        <w:numPr>
          <w:ilvl w:val="0"/>
          <w:numId w:val="4"/>
        </w:numPr>
        <w:ind w:left="0" w:firstLine="420" w:firstLineChars="0"/>
      </w:pPr>
      <w:r>
        <w:rPr>
          <w:rFonts w:hint="eastAsia"/>
        </w:rPr>
        <w:t>售后服务：主动服务，积极对接，沟通顺畅。</w:t>
      </w:r>
    </w:p>
    <w:p>
      <w:pPr>
        <w:pStyle w:val="4"/>
        <w:ind w:firstLine="422"/>
        <w:rPr>
          <w:rFonts w:cstheme="minorHAnsi"/>
          <w:b/>
        </w:rPr>
      </w:pPr>
      <w:bookmarkStart w:id="70" w:name="_Toc106351053"/>
      <w:r>
        <w:rPr>
          <w:rFonts w:cstheme="minorHAnsi"/>
          <w:b/>
        </w:rPr>
        <w:t xml:space="preserve">5.2 </w:t>
      </w:r>
      <w:r>
        <w:rPr>
          <w:rFonts w:hint="eastAsia" w:cstheme="minorHAnsi"/>
          <w:b/>
        </w:rPr>
        <w:t>中药品种的审核与遴选</w:t>
      </w:r>
      <w:bookmarkEnd w:id="70"/>
    </w:p>
    <w:p>
      <w:pPr>
        <w:ind w:firstLine="420"/>
      </w:pPr>
      <w:r>
        <w:t>5.2.1</w:t>
      </w:r>
      <w:r>
        <w:rPr>
          <w:rFonts w:hint="eastAsia"/>
        </w:rPr>
        <w:t>首营品种的资质审核</w:t>
      </w:r>
    </w:p>
    <w:p>
      <w:pPr>
        <w:ind w:firstLine="420"/>
      </w:pPr>
      <w:r>
        <w:rPr>
          <w:rFonts w:hint="eastAsia"/>
        </w:rPr>
        <w:t>中药饮片采购人员应对首营品种的资质进行审核，审核内容包括：加盖供货企业公章原印章的中药饮片品种备案目录、质量标准、包装标签、说明书，及中药饮片样品等。审核合格的首营品种，由采购人员填写《首营品种审批表》，经药学部门负责人及主管领导审批同意后，方可作采购。</w:t>
      </w:r>
    </w:p>
    <w:p>
      <w:pPr>
        <w:ind w:firstLine="420"/>
      </w:pPr>
      <w:r>
        <w:rPr>
          <w:rFonts w:hint="eastAsia"/>
        </w:rPr>
        <w:t>购进国家实行批准文号管理的中药饮片，应审核注册批件。</w:t>
      </w:r>
    </w:p>
    <w:p>
      <w:pPr>
        <w:ind w:firstLine="420"/>
        <w:rPr>
          <w:rFonts w:eastAsiaTheme="minorEastAsia" w:cstheme="minorHAnsi"/>
          <w:szCs w:val="21"/>
        </w:rPr>
      </w:pPr>
      <w:r>
        <w:rPr>
          <w:rFonts w:eastAsiaTheme="minorEastAsia" w:cstheme="minorHAnsi"/>
          <w:szCs w:val="21"/>
        </w:rPr>
        <w:t>进口中药饮片需</w:t>
      </w:r>
      <w:r>
        <w:rPr>
          <w:rFonts w:hint="eastAsia" w:eastAsiaTheme="minorEastAsia" w:cstheme="minorHAnsi"/>
          <w:szCs w:val="21"/>
        </w:rPr>
        <w:t>审核</w:t>
      </w:r>
      <w:r>
        <w:rPr>
          <w:rFonts w:eastAsiaTheme="minorEastAsia" w:cstheme="minorHAnsi"/>
          <w:szCs w:val="21"/>
        </w:rPr>
        <w:t>加盖供货单位</w:t>
      </w:r>
      <w:r>
        <w:rPr>
          <w:rFonts w:hint="eastAsia" w:eastAsiaTheme="minorEastAsia" w:cstheme="minorHAnsi"/>
          <w:szCs w:val="21"/>
        </w:rPr>
        <w:t>公章</w:t>
      </w:r>
      <w:r>
        <w:rPr>
          <w:rFonts w:eastAsiaTheme="minorEastAsia" w:cstheme="minorHAnsi"/>
          <w:szCs w:val="21"/>
        </w:rPr>
        <w:t>原印章的《进口药品注册证》（或《进口药材批件》）复印件。</w:t>
      </w:r>
    </w:p>
    <w:p>
      <w:pPr>
        <w:ind w:firstLine="420"/>
      </w:pPr>
      <w:r>
        <w:rPr>
          <w:rFonts w:hint="eastAsia"/>
        </w:rPr>
        <w:t>《首营品种审批表》详见附件B。</w:t>
      </w:r>
    </w:p>
    <w:p>
      <w:pPr>
        <w:ind w:firstLine="420"/>
      </w:pPr>
      <w:r>
        <w:t>5.</w:t>
      </w:r>
      <w:r>
        <w:rPr>
          <w:rFonts w:hint="eastAsia"/>
        </w:rPr>
        <w:t>2.</w:t>
      </w:r>
      <w:r>
        <w:t>2</w:t>
      </w:r>
      <w:r>
        <w:rPr>
          <w:rFonts w:hint="eastAsia"/>
        </w:rPr>
        <w:t>中药饮片品种的遴选</w:t>
      </w:r>
    </w:p>
    <w:p>
      <w:pPr>
        <w:ind w:firstLine="420"/>
        <w:rPr>
          <w:rFonts w:ascii="宋体" w:hAnsi="宋体"/>
        </w:rPr>
      </w:pPr>
      <w:r>
        <w:rPr>
          <w:rFonts w:hint="eastAsia"/>
        </w:rPr>
        <w:t>中药饮片采购部门应成立中药饮片品种遴选小组，定期进行</w:t>
      </w:r>
      <w:r>
        <w:rPr>
          <w:rFonts w:hint="eastAsia" w:ascii="宋体" w:hAnsi="宋体"/>
        </w:rPr>
        <w:t>中药饮片品种的遴选。遴选小组</w:t>
      </w:r>
      <w:r>
        <w:rPr>
          <w:rFonts w:hint="eastAsia"/>
        </w:rPr>
        <w:t>根据</w:t>
      </w:r>
      <w:r>
        <w:rPr>
          <w:rFonts w:hint="eastAsia" w:cstheme="minorHAnsi"/>
          <w:szCs w:val="21"/>
        </w:rPr>
        <w:t>《医疗机构药品供应目录》</w:t>
      </w:r>
      <w:r>
        <w:rPr>
          <w:rFonts w:hint="eastAsia"/>
        </w:rPr>
        <w:t>，向已在医疗机构备案的供货企业发布遴选品种目录。参与遴选的供货企业应按要求提交以下资料：</w:t>
      </w:r>
    </w:p>
    <w:p>
      <w:pPr>
        <w:pStyle w:val="36"/>
        <w:numPr>
          <w:ilvl w:val="0"/>
          <w:numId w:val="5"/>
        </w:numPr>
        <w:ind w:left="0" w:firstLine="420" w:firstLineChars="0"/>
      </w:pPr>
      <w:r>
        <w:rPr>
          <w:rFonts w:hint="eastAsia"/>
        </w:rPr>
        <w:t>遴选品种目录，包括品种名称、规格、价格、包装、产地、生产企业、经营企业等；</w:t>
      </w:r>
    </w:p>
    <w:p>
      <w:pPr>
        <w:pStyle w:val="36"/>
        <w:numPr>
          <w:ilvl w:val="0"/>
          <w:numId w:val="5"/>
        </w:numPr>
        <w:ind w:left="0" w:firstLine="420" w:firstLineChars="0"/>
      </w:pPr>
      <w:r>
        <w:rPr>
          <w:rFonts w:hint="eastAsia"/>
        </w:rPr>
        <w:t>遴选品种的样品，并注明产地、规格、价格、生产企业及经营企业。非贵重散装饮片不少于50克。</w:t>
      </w:r>
    </w:p>
    <w:p>
      <w:pPr>
        <w:pStyle w:val="4"/>
        <w:ind w:firstLine="422"/>
        <w:rPr>
          <w:rFonts w:cstheme="minorHAnsi"/>
          <w:b/>
        </w:rPr>
      </w:pPr>
      <w:bookmarkStart w:id="71" w:name="_Toc106351054"/>
      <w:r>
        <w:rPr>
          <w:rFonts w:cstheme="minorHAnsi"/>
          <w:b/>
        </w:rPr>
        <w:t xml:space="preserve">5.3 </w:t>
      </w:r>
      <w:r>
        <w:rPr>
          <w:rFonts w:hint="eastAsia" w:cstheme="minorHAnsi"/>
          <w:b/>
        </w:rPr>
        <w:t>采购合同的签订</w:t>
      </w:r>
      <w:bookmarkEnd w:id="71"/>
    </w:p>
    <w:p>
      <w:pPr>
        <w:ind w:firstLine="420"/>
      </w:pPr>
      <w:r>
        <w:rPr>
          <w:rFonts w:hint="eastAsia"/>
        </w:rPr>
        <w:t>对供货企业的合法资格和质量信誉、所供品种的合法性和质量可靠性审核通过后，中药饮片采购人员应与供货企业中药饮片销售人员就购进药品的相关业务和质量要求进行协商，并签订有明细质量条款及期限的《中药饮片购销合同》、《饮片供应质量保证协议》及《廉洁购销合同》。质量保证协议至少包括以下内容：</w:t>
      </w:r>
    </w:p>
    <w:p>
      <w:pPr>
        <w:pStyle w:val="36"/>
        <w:numPr>
          <w:ilvl w:val="0"/>
          <w:numId w:val="6"/>
        </w:numPr>
        <w:ind w:left="0" w:firstLine="420" w:firstLineChars="0"/>
      </w:pPr>
      <w:r>
        <w:rPr>
          <w:rFonts w:hint="eastAsia"/>
        </w:rPr>
        <w:t>明确双方质量责任；</w:t>
      </w:r>
    </w:p>
    <w:p>
      <w:pPr>
        <w:pStyle w:val="36"/>
        <w:numPr>
          <w:ilvl w:val="0"/>
          <w:numId w:val="6"/>
        </w:numPr>
        <w:ind w:left="0" w:firstLine="420" w:firstLineChars="0"/>
      </w:pPr>
      <w:r>
        <w:rPr>
          <w:rFonts w:hint="eastAsia"/>
        </w:rPr>
        <w:t>供货企业应当提供符合规定的资料且对其真实性、有效性负责；</w:t>
      </w:r>
    </w:p>
    <w:p>
      <w:pPr>
        <w:pStyle w:val="36"/>
        <w:numPr>
          <w:ilvl w:val="0"/>
          <w:numId w:val="6"/>
        </w:numPr>
        <w:ind w:left="0" w:firstLine="420" w:firstLineChars="0"/>
      </w:pPr>
      <w:r>
        <w:rPr>
          <w:rFonts w:hint="eastAsia"/>
        </w:rPr>
        <w:t>供货企业应当按照国家规定开具发票；</w:t>
      </w:r>
    </w:p>
    <w:p>
      <w:pPr>
        <w:pStyle w:val="36"/>
        <w:numPr>
          <w:ilvl w:val="0"/>
          <w:numId w:val="6"/>
        </w:numPr>
        <w:ind w:left="0" w:firstLine="420" w:firstLineChars="0"/>
      </w:pPr>
      <w:r>
        <w:rPr>
          <w:rFonts w:hint="eastAsia"/>
        </w:rPr>
        <w:t>药品质量符合药品标准等有关要求；</w:t>
      </w:r>
    </w:p>
    <w:p>
      <w:pPr>
        <w:pStyle w:val="36"/>
        <w:numPr>
          <w:ilvl w:val="0"/>
          <w:numId w:val="6"/>
        </w:numPr>
        <w:ind w:left="0" w:firstLine="420" w:firstLineChars="0"/>
      </w:pPr>
      <w:r>
        <w:rPr>
          <w:rFonts w:hint="eastAsia"/>
        </w:rPr>
        <w:t>药品包装、标签、说明书符合有关规定；</w:t>
      </w:r>
    </w:p>
    <w:p>
      <w:pPr>
        <w:pStyle w:val="36"/>
        <w:numPr>
          <w:ilvl w:val="0"/>
          <w:numId w:val="6"/>
        </w:numPr>
        <w:ind w:left="0" w:firstLine="420" w:firstLineChars="0"/>
      </w:pPr>
      <w:r>
        <w:rPr>
          <w:rFonts w:hint="eastAsia"/>
        </w:rPr>
        <w:t>药品运输的质量保证及责任。</w:t>
      </w:r>
    </w:p>
    <w:p>
      <w:pPr>
        <w:pStyle w:val="4"/>
        <w:ind w:firstLine="422"/>
        <w:rPr>
          <w:rFonts w:cstheme="minorHAnsi"/>
          <w:b/>
        </w:rPr>
      </w:pPr>
      <w:bookmarkStart w:id="72" w:name="_Toc106351055"/>
      <w:r>
        <w:rPr>
          <w:rFonts w:cstheme="minorHAnsi"/>
          <w:b/>
        </w:rPr>
        <w:t xml:space="preserve">5.4 </w:t>
      </w:r>
      <w:r>
        <w:rPr>
          <w:rFonts w:hint="eastAsia" w:cstheme="minorHAnsi"/>
          <w:b/>
        </w:rPr>
        <w:t>采购计划的制定、审核与审批</w:t>
      </w:r>
      <w:bookmarkEnd w:id="72"/>
    </w:p>
    <w:p>
      <w:pPr>
        <w:ind w:firstLine="420"/>
        <w:rPr>
          <w:rFonts w:cstheme="minorHAnsi"/>
          <w:szCs w:val="21"/>
        </w:rPr>
      </w:pPr>
      <w:r>
        <w:rPr>
          <w:rFonts w:hint="eastAsia" w:cstheme="minorHAnsi"/>
          <w:szCs w:val="21"/>
        </w:rPr>
        <w:t>中药饮片库房管理人员应</w:t>
      </w:r>
      <w:r>
        <w:rPr>
          <w:rFonts w:hint="eastAsia"/>
        </w:rPr>
        <w:t>按照</w:t>
      </w:r>
      <w:r>
        <w:rPr>
          <w:rFonts w:hint="eastAsia" w:cstheme="minorHAnsi"/>
          <w:szCs w:val="21"/>
        </w:rPr>
        <w:t>《医疗机构药品供应目录》，结合临床实际使用数量及库存情况拟定采购计划</w:t>
      </w:r>
      <w:r>
        <w:rPr>
          <w:rFonts w:hint="eastAsia"/>
        </w:rPr>
        <w:t>。采购计划制定完成后，由中药饮片采购人员及库房负责人审核，经药学部门负责人及主管领导审批后，由中药饮片采购人员通知供货公司进行配送。</w:t>
      </w:r>
    </w:p>
    <w:p>
      <w:pPr>
        <w:ind w:firstLine="420"/>
        <w:rPr>
          <w:rFonts w:cstheme="minorHAnsi"/>
          <w:szCs w:val="21"/>
        </w:rPr>
      </w:pPr>
      <w:r>
        <w:rPr>
          <w:rFonts w:hint="eastAsia" w:cstheme="minorHAnsi"/>
          <w:szCs w:val="21"/>
        </w:rPr>
        <w:t>临时采购品种由临床医师提出用药申请，注明品名、规格、数量，经医生所在科室主任签字及药学部门负责人审批后一次性采购，一次发出。</w:t>
      </w:r>
    </w:p>
    <w:p>
      <w:pPr>
        <w:ind w:firstLine="420"/>
        <w:rPr>
          <w:rFonts w:cstheme="minorHAnsi"/>
          <w:szCs w:val="21"/>
        </w:rPr>
      </w:pPr>
      <w:r>
        <w:rPr>
          <w:rFonts w:hint="eastAsia"/>
        </w:rPr>
        <w:t>《中药饮片采购计划表》详见附件C。</w:t>
      </w:r>
    </w:p>
    <w:p>
      <w:pPr>
        <w:pStyle w:val="4"/>
        <w:ind w:firstLine="422"/>
        <w:rPr>
          <w:rFonts w:cstheme="minorHAnsi"/>
          <w:b/>
        </w:rPr>
      </w:pPr>
      <w:bookmarkStart w:id="73" w:name="_Toc106351056"/>
      <w:r>
        <w:rPr>
          <w:rFonts w:cstheme="minorHAnsi"/>
          <w:b/>
        </w:rPr>
        <w:t xml:space="preserve">5.5 </w:t>
      </w:r>
      <w:r>
        <w:rPr>
          <w:rFonts w:hint="eastAsia" w:cstheme="minorHAnsi"/>
          <w:b/>
        </w:rPr>
        <w:t>采购计划的执行</w:t>
      </w:r>
      <w:bookmarkEnd w:id="73"/>
    </w:p>
    <w:p>
      <w:pPr>
        <w:pStyle w:val="36"/>
        <w:ind w:firstLine="424" w:firstLineChars="202"/>
      </w:pPr>
      <w:r>
        <w:rPr>
          <w:rFonts w:hint="eastAsia"/>
        </w:rPr>
        <w:t>中药饮片供货企业收到饮片采购计划后，应在规定时间内完成饮片配送。到货后，采购人员需核对饮片数量、价格及随货单据等，符合规定后在发票上签字，交验收人员验收合格后，方可入库。随货单据包括：</w:t>
      </w:r>
    </w:p>
    <w:p>
      <w:pPr>
        <w:pStyle w:val="36"/>
        <w:numPr>
          <w:ilvl w:val="0"/>
          <w:numId w:val="7"/>
        </w:numPr>
        <w:ind w:left="0" w:firstLine="420" w:firstLineChars="0"/>
      </w:pPr>
      <w:r>
        <w:rPr>
          <w:rFonts w:hint="eastAsia"/>
        </w:rPr>
        <w:t>发票应当列明中药饮片的品名、产地、规格、数量、价格、生产企业、经营企业等，并加盖供货企业发票专用章原印章、注明税票号码；</w:t>
      </w:r>
    </w:p>
    <w:p>
      <w:pPr>
        <w:pStyle w:val="36"/>
        <w:numPr>
          <w:ilvl w:val="0"/>
          <w:numId w:val="7"/>
        </w:numPr>
        <w:ind w:left="0" w:firstLine="420" w:firstLineChars="0"/>
      </w:pPr>
      <w:r>
        <w:rPr>
          <w:rFonts w:hint="eastAsia"/>
        </w:rPr>
        <w:t>随货同行单（票）应包括中药饮片的品名、规格、数量、产地、批号、生产日期、生产企业、经营企业、收货单位、收货地址、发货日期等，并加盖供货企业药品出库专用章原印章。</w:t>
      </w:r>
      <w:r>
        <w:rPr>
          <w:rFonts w:eastAsiaTheme="minorEastAsia" w:cstheme="minorHAnsi"/>
          <w:szCs w:val="21"/>
        </w:rPr>
        <w:t>实行批准文号管理的</w:t>
      </w:r>
      <w:r>
        <w:rPr>
          <w:rFonts w:hint="eastAsia" w:eastAsiaTheme="minorEastAsia" w:cstheme="minorHAnsi"/>
          <w:szCs w:val="21"/>
        </w:rPr>
        <w:t>或</w:t>
      </w:r>
      <w:r>
        <w:rPr>
          <w:rFonts w:eastAsiaTheme="minorEastAsia" w:cstheme="minorHAnsi"/>
          <w:szCs w:val="21"/>
        </w:rPr>
        <w:t>有失效期或保质期的中药饮片，</w:t>
      </w:r>
      <w:r>
        <w:rPr>
          <w:rFonts w:hint="eastAsia" w:eastAsiaTheme="minorEastAsia" w:cstheme="minorHAnsi"/>
          <w:szCs w:val="21"/>
        </w:rPr>
        <w:t>还应包含</w:t>
      </w:r>
      <w:r>
        <w:rPr>
          <w:rFonts w:eastAsiaTheme="minorEastAsia" w:cstheme="minorHAnsi"/>
          <w:szCs w:val="21"/>
        </w:rPr>
        <w:t>批准文号</w:t>
      </w:r>
      <w:r>
        <w:rPr>
          <w:rFonts w:hint="eastAsia" w:eastAsiaTheme="minorEastAsia" w:cstheme="minorHAnsi"/>
          <w:szCs w:val="21"/>
        </w:rPr>
        <w:t>及</w:t>
      </w:r>
      <w:r>
        <w:rPr>
          <w:rFonts w:hint="eastAsia"/>
        </w:rPr>
        <w:t>有效期；</w:t>
      </w:r>
    </w:p>
    <w:p>
      <w:pPr>
        <w:pStyle w:val="36"/>
        <w:numPr>
          <w:ilvl w:val="0"/>
          <w:numId w:val="7"/>
        </w:numPr>
        <w:ind w:left="0" w:firstLine="420" w:firstLineChars="0"/>
      </w:pPr>
      <w:r>
        <w:rPr>
          <w:rFonts w:hint="eastAsia"/>
        </w:rPr>
        <w:t>质量检验报告；</w:t>
      </w:r>
    </w:p>
    <w:p>
      <w:pPr>
        <w:pStyle w:val="36"/>
        <w:widowControl/>
        <w:numPr>
          <w:ilvl w:val="0"/>
          <w:numId w:val="7"/>
        </w:numPr>
        <w:ind w:left="0" w:firstLine="420" w:firstLineChars="0"/>
        <w:jc w:val="left"/>
        <w:rPr>
          <w:rFonts w:eastAsiaTheme="minorEastAsia" w:cstheme="minorHAnsi"/>
          <w:szCs w:val="21"/>
        </w:rPr>
      </w:pPr>
      <w:r>
        <w:rPr>
          <w:rFonts w:eastAsiaTheme="minorEastAsia" w:cstheme="minorHAnsi"/>
          <w:szCs w:val="21"/>
        </w:rPr>
        <w:t>进口中药饮片</w:t>
      </w:r>
      <w:r>
        <w:rPr>
          <w:rFonts w:hint="eastAsia" w:eastAsiaTheme="minorEastAsia" w:cstheme="minorHAnsi"/>
          <w:szCs w:val="21"/>
        </w:rPr>
        <w:t>应提供</w:t>
      </w:r>
      <w:r>
        <w:rPr>
          <w:rFonts w:eastAsiaTheme="minorEastAsia" w:cstheme="minorHAnsi"/>
          <w:szCs w:val="21"/>
        </w:rPr>
        <w:t>该批号药品的《进口药品检验报告书》复印件和《进口药品通关单》复印件</w:t>
      </w:r>
      <w:r>
        <w:rPr>
          <w:rFonts w:hint="eastAsia" w:eastAsiaTheme="minorEastAsia" w:cstheme="minorHAnsi"/>
          <w:szCs w:val="21"/>
        </w:rPr>
        <w:t>，并</w:t>
      </w:r>
      <w:r>
        <w:rPr>
          <w:rFonts w:eastAsiaTheme="minorEastAsia" w:cstheme="minorHAnsi"/>
          <w:szCs w:val="21"/>
        </w:rPr>
        <w:t>加盖供货</w:t>
      </w:r>
      <w:r>
        <w:rPr>
          <w:rFonts w:hint="eastAsia" w:eastAsiaTheme="minorEastAsia" w:cstheme="minorHAnsi"/>
          <w:szCs w:val="21"/>
        </w:rPr>
        <w:t>企业</w:t>
      </w:r>
      <w:r>
        <w:rPr>
          <w:rFonts w:eastAsiaTheme="minorEastAsia" w:cstheme="minorHAnsi"/>
          <w:szCs w:val="21"/>
        </w:rPr>
        <w:t>质量管理机构原印章</w:t>
      </w:r>
      <w:r>
        <w:rPr>
          <w:rFonts w:hint="eastAsia" w:eastAsiaTheme="minorEastAsia" w:cstheme="minorHAnsi"/>
          <w:szCs w:val="21"/>
        </w:rPr>
        <w:t>。</w:t>
      </w:r>
    </w:p>
    <w:p>
      <w:pPr>
        <w:ind w:firstLine="420"/>
      </w:pPr>
      <w:r>
        <w:rPr>
          <w:rFonts w:hint="eastAsia"/>
        </w:rPr>
        <w:t>验收不合格者，应拒收，并记录。</w:t>
      </w:r>
    </w:p>
    <w:p>
      <w:pPr>
        <w:pStyle w:val="4"/>
        <w:ind w:firstLine="422"/>
        <w:rPr>
          <w:rFonts w:cstheme="minorHAnsi"/>
          <w:b/>
        </w:rPr>
      </w:pPr>
      <w:bookmarkStart w:id="74" w:name="_Toc106351057"/>
      <w:r>
        <w:rPr>
          <w:rFonts w:cstheme="minorHAnsi"/>
          <w:b/>
        </w:rPr>
        <w:t xml:space="preserve">5.6 </w:t>
      </w:r>
      <w:r>
        <w:rPr>
          <w:rFonts w:hint="eastAsia" w:cstheme="minorHAnsi"/>
          <w:b/>
        </w:rPr>
        <w:t>中药饮片信息变更</w:t>
      </w:r>
      <w:bookmarkEnd w:id="74"/>
    </w:p>
    <w:p>
      <w:pPr>
        <w:ind w:firstLine="420"/>
      </w:pPr>
      <w:r>
        <w:rPr>
          <w:rFonts w:hint="eastAsia"/>
        </w:rPr>
        <w:t>已在医疗机构备案的中药饮片品种，若其规格、价格、产地、生产企业、经营企业等信息发生改变时，供货企业需提交变更申请，由采购人员填写《中药饮片信息变更表》，并注明原因报药学管理部门负责人审批后，方可进行信息变更。</w:t>
      </w:r>
    </w:p>
    <w:p>
      <w:pPr>
        <w:ind w:firstLine="420"/>
      </w:pPr>
      <w:r>
        <w:rPr>
          <w:rFonts w:hint="eastAsia"/>
        </w:rPr>
        <w:t>《中药饮片信息变更表》见附表D。</w:t>
      </w:r>
    </w:p>
    <w:p>
      <w:pPr>
        <w:pStyle w:val="3"/>
        <w:spacing w:before="200" w:after="200" w:line="360" w:lineRule="auto"/>
        <w:ind w:firstLine="0" w:firstLineChars="0"/>
        <w:rPr>
          <w:rFonts w:asciiTheme="minorHAnsi" w:hAnsiTheme="minorHAnsi" w:eastAsiaTheme="minorEastAsia" w:cstheme="minorHAnsi"/>
          <w:sz w:val="21"/>
          <w:szCs w:val="21"/>
        </w:rPr>
      </w:pPr>
      <w:bookmarkStart w:id="75" w:name="_Toc106351058"/>
      <w:r>
        <w:rPr>
          <w:rFonts w:asciiTheme="minorHAnsi" w:hAnsiTheme="minorHAnsi" w:eastAsiaTheme="minorEastAsia" w:cstheme="minorHAnsi"/>
          <w:sz w:val="21"/>
          <w:szCs w:val="21"/>
        </w:rPr>
        <w:t xml:space="preserve">6 </w:t>
      </w:r>
      <w:r>
        <w:rPr>
          <w:rFonts w:hint="eastAsia" w:asciiTheme="minorHAnsi" w:hAnsiTheme="minorHAnsi" w:eastAsiaTheme="minorEastAsia" w:cstheme="minorHAnsi"/>
          <w:sz w:val="21"/>
          <w:szCs w:val="21"/>
        </w:rPr>
        <w:t>特殊中药饮片的采购</w:t>
      </w:r>
      <w:bookmarkEnd w:id="75"/>
    </w:p>
    <w:p>
      <w:pPr>
        <w:pStyle w:val="4"/>
        <w:ind w:firstLine="422"/>
        <w:rPr>
          <w:rFonts w:cstheme="minorHAnsi"/>
          <w:b/>
        </w:rPr>
      </w:pPr>
      <w:bookmarkStart w:id="76" w:name="_Toc106351059"/>
      <w:r>
        <w:rPr>
          <w:rFonts w:hint="eastAsia" w:cstheme="minorHAnsi"/>
          <w:b/>
        </w:rPr>
        <w:t>6.1</w:t>
      </w:r>
      <w:r>
        <w:rPr>
          <w:rFonts w:cstheme="minorHAnsi"/>
          <w:b/>
        </w:rPr>
        <w:t xml:space="preserve"> </w:t>
      </w:r>
      <w:r>
        <w:rPr>
          <w:rFonts w:hint="eastAsia" w:cstheme="minorHAnsi"/>
          <w:b/>
        </w:rPr>
        <w:t>麻醉药品</w:t>
      </w:r>
      <w:bookmarkEnd w:id="76"/>
    </w:p>
    <w:p>
      <w:pPr>
        <w:widowControl/>
        <w:ind w:firstLine="420"/>
        <w:jc w:val="left"/>
      </w:pPr>
      <w:r>
        <w:rPr>
          <w:rFonts w:hint="eastAsia"/>
        </w:rPr>
        <w:t>麻醉药品的采购，必须按照《麻醉药品和精神药品管理条例》要求，经所在地设区的市级人民政府卫生主管部门批准，取得《麻醉药品、第一类精神药品购用印鉴卡》。医疗机构应当凭《印鉴卡》向本省、自治区、直辖市行政区域内的定点批发企业购进。</w:t>
      </w:r>
    </w:p>
    <w:p>
      <w:pPr>
        <w:pStyle w:val="4"/>
        <w:ind w:firstLine="422"/>
        <w:rPr>
          <w:rFonts w:cstheme="minorHAnsi"/>
          <w:b/>
        </w:rPr>
      </w:pPr>
      <w:bookmarkStart w:id="77" w:name="_Toc106351060"/>
      <w:r>
        <w:rPr>
          <w:rFonts w:hint="eastAsia" w:cstheme="minorHAnsi"/>
          <w:b/>
        </w:rPr>
        <w:t>6.2 毒性中药</w:t>
      </w:r>
      <w:bookmarkEnd w:id="77"/>
    </w:p>
    <w:p>
      <w:pPr>
        <w:widowControl/>
        <w:ind w:firstLine="420"/>
        <w:jc w:val="left"/>
        <w:rPr>
          <w:rFonts w:cstheme="minorHAnsi"/>
          <w:szCs w:val="21"/>
        </w:rPr>
      </w:pPr>
      <w:r>
        <w:rPr>
          <w:rFonts w:hint="eastAsia" w:cstheme="minorHAnsi"/>
          <w:szCs w:val="21"/>
        </w:rPr>
        <w:t>毒性中药的采购，必须按照《医疗用毒性药品管理办法》要求，从各级医药管理部门指定的药品经营企业购进。</w:t>
      </w:r>
    </w:p>
    <w:p>
      <w:pPr>
        <w:widowControl/>
        <w:ind w:firstLine="420"/>
        <w:jc w:val="left"/>
        <w:rPr>
          <w:rFonts w:cstheme="minorHAnsi"/>
          <w:szCs w:val="21"/>
        </w:rPr>
      </w:pPr>
      <w:r>
        <w:rPr>
          <w:rFonts w:hint="eastAsia" w:cstheme="minorHAnsi"/>
          <w:szCs w:val="21"/>
        </w:rPr>
        <w:t>毒性中药品种包括：砒石（红砒、白砒）、砒霜、水银、生马钱子、生川乌、生草乌、生白附子、生附子、生半夏、生天南星、生巴豆、斑蝥、青娘虫、红娘虫、生甘遂、生狼毒、生藤黄、生千金子、生天仙子、闹阳花、雪上一枝蒿、红升丹、白降丹、蟾酥、洋金花、红粉、轻粉、雄黄。</w:t>
      </w:r>
    </w:p>
    <w:p>
      <w:pPr>
        <w:widowControl/>
        <w:spacing w:line="240" w:lineRule="auto"/>
        <w:ind w:firstLine="0" w:firstLineChars="0"/>
        <w:jc w:val="left"/>
        <w:rPr>
          <w:rFonts w:cstheme="minorHAnsi"/>
          <w:szCs w:val="21"/>
        </w:rPr>
      </w:pPr>
    </w:p>
    <w:p>
      <w:pPr>
        <w:widowControl/>
        <w:spacing w:line="240" w:lineRule="auto"/>
        <w:ind w:firstLine="0" w:firstLineChars="0"/>
        <w:jc w:val="left"/>
        <w:rPr>
          <w:rFonts w:cstheme="minorHAnsi"/>
          <w:szCs w:val="21"/>
        </w:rPr>
        <w:sectPr>
          <w:headerReference r:id="rId12" w:type="default"/>
          <w:pgSz w:w="11906" w:h="16838"/>
          <w:pgMar w:top="1440" w:right="1797" w:bottom="1440" w:left="1797" w:header="851" w:footer="992" w:gutter="0"/>
          <w:pgNumType w:start="1"/>
          <w:cols w:space="425" w:num="1"/>
          <w:docGrid w:linePitch="312" w:charSpace="0"/>
        </w:sectPr>
      </w:pPr>
    </w:p>
    <w:p>
      <w:pPr>
        <w:widowControl/>
        <w:spacing w:line="240" w:lineRule="auto"/>
        <w:ind w:firstLine="0" w:firstLineChars="0"/>
        <w:jc w:val="left"/>
        <w:rPr>
          <w:rFonts w:cstheme="minorHAnsi"/>
          <w:szCs w:val="21"/>
        </w:rPr>
      </w:pPr>
    </w:p>
    <w:p>
      <w:pPr>
        <w:pStyle w:val="3"/>
        <w:ind w:firstLine="0" w:firstLineChars="0"/>
        <w:jc w:val="center"/>
        <w:rPr>
          <w:rFonts w:asciiTheme="minorHAnsi" w:hAnsiTheme="minorHAnsi" w:eastAsiaTheme="minorEastAsia" w:cstheme="minorHAnsi"/>
          <w:szCs w:val="28"/>
        </w:rPr>
      </w:pPr>
      <w:bookmarkStart w:id="78" w:name="_Toc106351061"/>
      <w:r>
        <w:rPr>
          <w:rFonts w:asciiTheme="minorHAnsi" w:hAnsiTheme="minorHAnsi" w:eastAsiaTheme="minorEastAsia" w:cstheme="minorHAnsi"/>
          <w:szCs w:val="28"/>
        </w:rPr>
        <w:t>附录</w:t>
      </w:r>
      <w:r>
        <w:rPr>
          <w:rFonts w:hint="eastAsia" w:asciiTheme="minorHAnsi" w:hAnsiTheme="minorHAnsi" w:eastAsiaTheme="minorEastAsia" w:cstheme="minorHAnsi"/>
          <w:szCs w:val="28"/>
        </w:rPr>
        <w:t>A  首营企业审批表</w:t>
      </w:r>
      <w:bookmarkEnd w:id="78"/>
    </w:p>
    <w:tbl>
      <w:tblPr>
        <w:tblStyle w:val="17"/>
        <w:tblW w:w="8925" w:type="dxa"/>
        <w:jc w:val="center"/>
        <w:tblLayout w:type="autofit"/>
        <w:tblCellMar>
          <w:top w:w="0" w:type="dxa"/>
          <w:left w:w="108" w:type="dxa"/>
          <w:bottom w:w="0" w:type="dxa"/>
          <w:right w:w="108" w:type="dxa"/>
        </w:tblCellMar>
      </w:tblPr>
      <w:tblGrid>
        <w:gridCol w:w="4462"/>
        <w:gridCol w:w="4463"/>
      </w:tblGrid>
      <w:tr>
        <w:tblPrEx>
          <w:tblCellMar>
            <w:top w:w="0" w:type="dxa"/>
            <w:left w:w="108" w:type="dxa"/>
            <w:bottom w:w="0" w:type="dxa"/>
            <w:right w:w="108" w:type="dxa"/>
          </w:tblCellMar>
        </w:tblPrEx>
        <w:trPr>
          <w:trHeight w:val="372" w:hRule="atLeast"/>
          <w:jc w:val="center"/>
        </w:trPr>
        <w:tc>
          <w:tcPr>
            <w:tcW w:w="4462" w:type="dxa"/>
            <w:tcBorders>
              <w:bottom w:val="single" w:color="auto" w:sz="4" w:space="0"/>
            </w:tcBorders>
            <w:shd w:val="clear" w:color="auto" w:fill="auto"/>
            <w:vAlign w:val="center"/>
          </w:tcPr>
          <w:p>
            <w:pPr>
              <w:widowControl/>
              <w:spacing w:line="240" w:lineRule="auto"/>
              <w:ind w:firstLine="0" w:firstLineChars="0"/>
              <w:rPr>
                <w:rFonts w:ascii="宋体" w:hAnsi="宋体" w:cs="宋体"/>
                <w:kern w:val="0"/>
                <w:sz w:val="22"/>
              </w:rPr>
            </w:pPr>
            <w:r>
              <w:rPr>
                <w:rFonts w:hint="eastAsia" w:ascii="宋体" w:hAnsi="宋体" w:cs="宋体"/>
                <w:kern w:val="0"/>
                <w:sz w:val="22"/>
              </w:rPr>
              <w:t>编号：</w:t>
            </w:r>
          </w:p>
        </w:tc>
        <w:tc>
          <w:tcPr>
            <w:tcW w:w="4463" w:type="dxa"/>
            <w:tcBorders>
              <w:bottom w:val="single" w:color="auto" w:sz="4" w:space="0"/>
            </w:tcBorders>
            <w:shd w:val="clear" w:color="auto" w:fill="auto"/>
            <w:vAlign w:val="center"/>
          </w:tcPr>
          <w:p>
            <w:pPr>
              <w:widowControl/>
              <w:spacing w:line="240" w:lineRule="auto"/>
              <w:ind w:firstLine="440"/>
              <w:rPr>
                <w:rFonts w:ascii="宋体" w:hAnsi="宋体" w:cs="宋体"/>
                <w:kern w:val="0"/>
                <w:sz w:val="22"/>
              </w:rPr>
            </w:pPr>
            <w:r>
              <w:rPr>
                <w:rFonts w:hint="eastAsia" w:ascii="宋体" w:hAnsi="宋体" w:cs="宋体"/>
                <w:kern w:val="0"/>
                <w:sz w:val="22"/>
              </w:rPr>
              <w:t>日期：</w:t>
            </w:r>
          </w:p>
        </w:tc>
      </w:tr>
      <w:tr>
        <w:tblPrEx>
          <w:tblCellMar>
            <w:top w:w="0" w:type="dxa"/>
            <w:left w:w="108" w:type="dxa"/>
            <w:bottom w:w="0" w:type="dxa"/>
            <w:right w:w="108" w:type="dxa"/>
          </w:tblCellMar>
        </w:tblPrEx>
        <w:trPr>
          <w:trHeight w:val="626" w:hRule="atLeast"/>
          <w:jc w:val="center"/>
        </w:trPr>
        <w:tc>
          <w:tcPr>
            <w:tcW w:w="8925"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rPr>
                <w:rFonts w:ascii="仿宋_GB2312" w:hAnsi="宋体" w:eastAsia="仿宋_GB2312" w:cs="宋体"/>
                <w:kern w:val="0"/>
                <w:sz w:val="22"/>
              </w:rPr>
            </w:pPr>
            <w:r>
              <w:rPr>
                <w:rFonts w:hint="eastAsia" w:ascii="仿宋_GB2312" w:hAnsi="宋体" w:eastAsia="仿宋_GB2312" w:cs="宋体"/>
                <w:kern w:val="0"/>
                <w:sz w:val="22"/>
              </w:rPr>
              <w:t>企业名称：</w:t>
            </w:r>
          </w:p>
        </w:tc>
      </w:tr>
      <w:tr>
        <w:tblPrEx>
          <w:tblCellMar>
            <w:top w:w="0" w:type="dxa"/>
            <w:left w:w="108" w:type="dxa"/>
            <w:bottom w:w="0" w:type="dxa"/>
            <w:right w:w="108" w:type="dxa"/>
          </w:tblCellMar>
        </w:tblPrEx>
        <w:trPr>
          <w:trHeight w:val="626" w:hRule="atLeast"/>
          <w:jc w:val="center"/>
        </w:trPr>
        <w:tc>
          <w:tcPr>
            <w:tcW w:w="44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rPr>
                <w:rFonts w:ascii="仿宋_GB2312" w:hAnsi="宋体" w:eastAsia="仿宋_GB2312" w:cs="宋体"/>
                <w:kern w:val="0"/>
                <w:sz w:val="22"/>
              </w:rPr>
            </w:pPr>
            <w:r>
              <w:rPr>
                <w:rFonts w:hint="eastAsia" w:ascii="仿宋_GB2312" w:hAnsi="宋体" w:eastAsia="仿宋_GB2312" w:cs="宋体"/>
                <w:kern w:val="0"/>
                <w:sz w:val="22"/>
              </w:rPr>
              <w:t>企业性质:生产/经营</w:t>
            </w:r>
          </w:p>
        </w:tc>
        <w:tc>
          <w:tcPr>
            <w:tcW w:w="44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rPr>
                <w:rFonts w:ascii="仿宋_GB2312" w:hAnsi="宋体" w:eastAsia="仿宋_GB2312" w:cs="宋体"/>
                <w:kern w:val="0"/>
                <w:sz w:val="22"/>
              </w:rPr>
            </w:pPr>
            <w:r>
              <w:rPr>
                <w:rFonts w:hint="eastAsia" w:ascii="仿宋_GB2312" w:hAnsi="宋体" w:eastAsia="仿宋_GB2312" w:cs="宋体"/>
                <w:kern w:val="0"/>
                <w:sz w:val="22"/>
              </w:rPr>
              <w:t>电话：</w:t>
            </w:r>
          </w:p>
        </w:tc>
      </w:tr>
      <w:tr>
        <w:tblPrEx>
          <w:tblCellMar>
            <w:top w:w="0" w:type="dxa"/>
            <w:left w:w="108" w:type="dxa"/>
            <w:bottom w:w="0" w:type="dxa"/>
            <w:right w:w="108" w:type="dxa"/>
          </w:tblCellMar>
        </w:tblPrEx>
        <w:trPr>
          <w:trHeight w:val="626" w:hRule="atLeast"/>
          <w:jc w:val="center"/>
        </w:trPr>
        <w:tc>
          <w:tcPr>
            <w:tcW w:w="44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rPr>
                <w:rFonts w:ascii="仿宋_GB2312" w:hAnsi="宋体" w:eastAsia="仿宋_GB2312" w:cs="宋体"/>
                <w:kern w:val="0"/>
                <w:sz w:val="22"/>
              </w:rPr>
            </w:pPr>
            <w:r>
              <w:rPr>
                <w:rFonts w:hint="eastAsia" w:ascii="仿宋_GB2312" w:hAnsi="宋体" w:eastAsia="仿宋_GB2312" w:cs="宋体"/>
                <w:kern w:val="0"/>
                <w:sz w:val="22"/>
              </w:rPr>
              <w:t>企业地址：</w:t>
            </w:r>
          </w:p>
        </w:tc>
        <w:tc>
          <w:tcPr>
            <w:tcW w:w="44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rPr>
                <w:rFonts w:ascii="仿宋_GB2312" w:hAnsi="宋体" w:eastAsia="仿宋_GB2312" w:cs="宋体"/>
                <w:kern w:val="0"/>
                <w:sz w:val="22"/>
              </w:rPr>
            </w:pPr>
            <w:r>
              <w:rPr>
                <w:rFonts w:hint="eastAsia" w:ascii="仿宋_GB2312" w:hAnsi="宋体" w:eastAsia="仿宋_GB2312" w:cs="宋体"/>
                <w:kern w:val="0"/>
                <w:sz w:val="22"/>
              </w:rPr>
              <w:t>邮编：</w:t>
            </w:r>
          </w:p>
        </w:tc>
      </w:tr>
      <w:tr>
        <w:tblPrEx>
          <w:tblCellMar>
            <w:top w:w="0" w:type="dxa"/>
            <w:left w:w="108" w:type="dxa"/>
            <w:bottom w:w="0" w:type="dxa"/>
            <w:right w:w="108" w:type="dxa"/>
          </w:tblCellMar>
        </w:tblPrEx>
        <w:trPr>
          <w:trHeight w:val="626" w:hRule="atLeast"/>
          <w:jc w:val="center"/>
        </w:trPr>
        <w:tc>
          <w:tcPr>
            <w:tcW w:w="89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rPr>
                <w:rFonts w:ascii="仿宋_GB2312" w:hAnsi="宋体" w:eastAsia="仿宋_GB2312" w:cs="宋体"/>
                <w:kern w:val="0"/>
                <w:sz w:val="22"/>
              </w:rPr>
            </w:pPr>
            <w:r>
              <w:rPr>
                <w:rFonts w:hint="eastAsia" w:ascii="仿宋_GB2312" w:hAnsi="宋体" w:eastAsia="仿宋_GB2312" w:cs="宋体"/>
                <w:kern w:val="0"/>
                <w:sz w:val="22"/>
              </w:rPr>
              <w:t>企业认证：</w:t>
            </w:r>
          </w:p>
        </w:tc>
      </w:tr>
      <w:tr>
        <w:tblPrEx>
          <w:tblCellMar>
            <w:top w:w="0" w:type="dxa"/>
            <w:left w:w="108" w:type="dxa"/>
            <w:bottom w:w="0" w:type="dxa"/>
            <w:right w:w="108" w:type="dxa"/>
          </w:tblCellMar>
        </w:tblPrEx>
        <w:trPr>
          <w:trHeight w:val="626" w:hRule="atLeast"/>
          <w:jc w:val="center"/>
        </w:trPr>
        <w:tc>
          <w:tcPr>
            <w:tcW w:w="89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rPr>
                <w:rFonts w:ascii="仿宋_GB2312" w:hAnsi="宋体" w:eastAsia="仿宋_GB2312" w:cs="宋体"/>
                <w:kern w:val="0"/>
                <w:sz w:val="22"/>
              </w:rPr>
            </w:pPr>
            <w:r>
              <w:rPr>
                <w:rFonts w:hint="eastAsia" w:ascii="仿宋_GB2312" w:hAnsi="宋体" w:eastAsia="仿宋_GB2312" w:cs="宋体"/>
                <w:kern w:val="0"/>
                <w:sz w:val="22"/>
              </w:rPr>
              <w:t>许可证号：</w:t>
            </w:r>
          </w:p>
        </w:tc>
      </w:tr>
      <w:tr>
        <w:tblPrEx>
          <w:tblCellMar>
            <w:top w:w="0" w:type="dxa"/>
            <w:left w:w="108" w:type="dxa"/>
            <w:bottom w:w="0" w:type="dxa"/>
            <w:right w:w="108" w:type="dxa"/>
          </w:tblCellMar>
        </w:tblPrEx>
        <w:trPr>
          <w:trHeight w:val="626" w:hRule="atLeast"/>
          <w:jc w:val="center"/>
        </w:trPr>
        <w:tc>
          <w:tcPr>
            <w:tcW w:w="89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rPr>
                <w:rFonts w:ascii="仿宋_GB2312" w:hAnsi="宋体" w:eastAsia="仿宋_GB2312" w:cs="宋体"/>
                <w:kern w:val="0"/>
                <w:sz w:val="22"/>
              </w:rPr>
            </w:pPr>
            <w:r>
              <w:rPr>
                <w:rFonts w:hint="eastAsia" w:ascii="仿宋_GB2312" w:hAnsi="宋体" w:eastAsia="仿宋_GB2312" w:cs="宋体"/>
                <w:kern w:val="0"/>
                <w:sz w:val="22"/>
              </w:rPr>
              <w:t>合格证号：</w:t>
            </w:r>
          </w:p>
        </w:tc>
      </w:tr>
      <w:tr>
        <w:tblPrEx>
          <w:tblCellMar>
            <w:top w:w="0" w:type="dxa"/>
            <w:left w:w="108" w:type="dxa"/>
            <w:bottom w:w="0" w:type="dxa"/>
            <w:right w:w="108" w:type="dxa"/>
          </w:tblCellMar>
        </w:tblPrEx>
        <w:trPr>
          <w:trHeight w:val="626" w:hRule="atLeast"/>
          <w:jc w:val="center"/>
        </w:trPr>
        <w:tc>
          <w:tcPr>
            <w:tcW w:w="89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rPr>
                <w:rFonts w:ascii="仿宋_GB2312" w:hAnsi="宋体" w:eastAsia="仿宋_GB2312" w:cs="宋体"/>
                <w:kern w:val="0"/>
                <w:sz w:val="22"/>
              </w:rPr>
            </w:pPr>
            <w:r>
              <w:rPr>
                <w:rFonts w:hint="eastAsia" w:ascii="仿宋_GB2312" w:hAnsi="宋体" w:eastAsia="仿宋_GB2312" w:cs="宋体"/>
                <w:kern w:val="0"/>
                <w:sz w:val="22"/>
              </w:rPr>
              <w:t>营业执照：</w:t>
            </w:r>
          </w:p>
        </w:tc>
      </w:tr>
      <w:tr>
        <w:tblPrEx>
          <w:tblCellMar>
            <w:top w:w="0" w:type="dxa"/>
            <w:left w:w="108" w:type="dxa"/>
            <w:bottom w:w="0" w:type="dxa"/>
            <w:right w:w="108" w:type="dxa"/>
          </w:tblCellMar>
        </w:tblPrEx>
        <w:trPr>
          <w:trHeight w:val="626" w:hRule="atLeast"/>
          <w:jc w:val="center"/>
        </w:trPr>
        <w:tc>
          <w:tcPr>
            <w:tcW w:w="89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rPr>
                <w:rFonts w:ascii="仿宋_GB2312" w:hAnsi="宋体" w:eastAsia="仿宋_GB2312" w:cs="宋体"/>
                <w:kern w:val="0"/>
                <w:sz w:val="22"/>
              </w:rPr>
            </w:pPr>
            <w:r>
              <w:rPr>
                <w:rFonts w:hint="eastAsia" w:ascii="仿宋_GB2312" w:hAnsi="宋体" w:eastAsia="仿宋_GB2312" w:cs="宋体"/>
                <w:kern w:val="0"/>
                <w:sz w:val="22"/>
              </w:rPr>
              <w:t>企业规模：</w:t>
            </w:r>
          </w:p>
        </w:tc>
      </w:tr>
      <w:tr>
        <w:tblPrEx>
          <w:tblCellMar>
            <w:top w:w="0" w:type="dxa"/>
            <w:left w:w="108" w:type="dxa"/>
            <w:bottom w:w="0" w:type="dxa"/>
            <w:right w:w="108" w:type="dxa"/>
          </w:tblCellMar>
        </w:tblPrEx>
        <w:trPr>
          <w:trHeight w:val="626" w:hRule="atLeast"/>
          <w:jc w:val="center"/>
        </w:trPr>
        <w:tc>
          <w:tcPr>
            <w:tcW w:w="89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rPr>
                <w:rFonts w:ascii="仿宋_GB2312" w:hAnsi="宋体" w:eastAsia="仿宋_GB2312" w:cs="宋体"/>
                <w:kern w:val="0"/>
                <w:sz w:val="22"/>
              </w:rPr>
            </w:pPr>
            <w:r>
              <w:rPr>
                <w:rFonts w:hint="eastAsia" w:ascii="仿宋_GB2312" w:hAnsi="宋体" w:eastAsia="仿宋_GB2312" w:cs="宋体"/>
                <w:kern w:val="0"/>
                <w:sz w:val="22"/>
              </w:rPr>
              <w:t>市场信誉：</w:t>
            </w:r>
          </w:p>
        </w:tc>
      </w:tr>
      <w:tr>
        <w:tblPrEx>
          <w:tblCellMar>
            <w:top w:w="0" w:type="dxa"/>
            <w:left w:w="108" w:type="dxa"/>
            <w:bottom w:w="0" w:type="dxa"/>
            <w:right w:w="108" w:type="dxa"/>
          </w:tblCellMar>
        </w:tblPrEx>
        <w:trPr>
          <w:trHeight w:val="626" w:hRule="atLeast"/>
          <w:jc w:val="center"/>
        </w:trPr>
        <w:tc>
          <w:tcPr>
            <w:tcW w:w="89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rPr>
                <w:rFonts w:ascii="仿宋_GB2312" w:hAnsi="宋体" w:eastAsia="仿宋_GB2312" w:cs="宋体"/>
                <w:kern w:val="0"/>
                <w:sz w:val="22"/>
              </w:rPr>
            </w:pPr>
            <w:r>
              <w:rPr>
                <w:rFonts w:hint="eastAsia" w:ascii="仿宋_GB2312" w:hAnsi="宋体" w:eastAsia="仿宋_GB2312" w:cs="宋体"/>
                <w:kern w:val="0"/>
                <w:sz w:val="22"/>
              </w:rPr>
              <w:t>经营品种数及特色品种：</w:t>
            </w:r>
          </w:p>
        </w:tc>
      </w:tr>
      <w:tr>
        <w:tblPrEx>
          <w:tblCellMar>
            <w:top w:w="0" w:type="dxa"/>
            <w:left w:w="108" w:type="dxa"/>
            <w:bottom w:w="0" w:type="dxa"/>
            <w:right w:w="108" w:type="dxa"/>
          </w:tblCellMar>
        </w:tblPrEx>
        <w:trPr>
          <w:trHeight w:val="1478" w:hRule="atLeast"/>
          <w:jc w:val="center"/>
        </w:trPr>
        <w:tc>
          <w:tcPr>
            <w:tcW w:w="8925"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spacing w:line="240" w:lineRule="auto"/>
              <w:ind w:firstLine="0" w:firstLineChars="0"/>
              <w:rPr>
                <w:rFonts w:ascii="仿宋_GB2312" w:hAnsi="宋体" w:eastAsia="仿宋_GB2312" w:cs="宋体"/>
                <w:kern w:val="0"/>
                <w:sz w:val="22"/>
              </w:rPr>
            </w:pPr>
            <w:r>
              <w:rPr>
                <w:rFonts w:hint="eastAsia" w:ascii="仿宋_GB2312" w:hAnsi="宋体" w:eastAsia="仿宋_GB2312" w:cs="宋体"/>
                <w:kern w:val="0"/>
                <w:sz w:val="22"/>
              </w:rPr>
              <w:t>申请人意见或建议：</w:t>
            </w:r>
          </w:p>
          <w:p>
            <w:pPr>
              <w:widowControl/>
              <w:spacing w:line="240" w:lineRule="auto"/>
              <w:ind w:firstLine="0" w:firstLineChars="0"/>
              <w:rPr>
                <w:rFonts w:ascii="仿宋_GB2312" w:hAnsi="宋体" w:eastAsia="仿宋_GB2312" w:cs="宋体"/>
                <w:kern w:val="0"/>
                <w:sz w:val="22"/>
              </w:rPr>
            </w:pPr>
          </w:p>
          <w:p>
            <w:pPr>
              <w:widowControl/>
              <w:spacing w:line="240" w:lineRule="auto"/>
              <w:ind w:firstLine="0" w:firstLineChars="0"/>
              <w:rPr>
                <w:rFonts w:ascii="仿宋_GB2312" w:hAnsi="宋体" w:eastAsia="仿宋_GB2312" w:cs="宋体"/>
                <w:kern w:val="0"/>
                <w:sz w:val="22"/>
              </w:rPr>
            </w:pPr>
          </w:p>
          <w:p>
            <w:pPr>
              <w:widowControl/>
              <w:wordWrap w:val="0"/>
              <w:spacing w:line="240" w:lineRule="auto"/>
              <w:ind w:firstLine="0" w:firstLineChars="0"/>
              <w:jc w:val="right"/>
              <w:rPr>
                <w:rFonts w:ascii="宋体" w:hAnsi="宋体" w:cs="宋体"/>
                <w:kern w:val="0"/>
                <w:sz w:val="22"/>
              </w:rPr>
            </w:pPr>
            <w:r>
              <w:rPr>
                <w:rFonts w:hint="eastAsia" w:ascii="宋体" w:hAnsi="宋体" w:cs="宋体"/>
                <w:kern w:val="0"/>
                <w:sz w:val="22"/>
              </w:rPr>
              <w:t xml:space="preserve">申请人： </w:t>
            </w:r>
            <w:r>
              <w:rPr>
                <w:rFonts w:ascii="宋体" w:hAnsi="宋体" w:cs="宋体"/>
                <w:kern w:val="0"/>
                <w:sz w:val="22"/>
              </w:rPr>
              <w:t xml:space="preserve">       </w:t>
            </w:r>
          </w:p>
        </w:tc>
      </w:tr>
      <w:tr>
        <w:tblPrEx>
          <w:tblCellMar>
            <w:top w:w="0" w:type="dxa"/>
            <w:left w:w="108" w:type="dxa"/>
            <w:bottom w:w="0" w:type="dxa"/>
            <w:right w:w="108" w:type="dxa"/>
          </w:tblCellMar>
        </w:tblPrEx>
        <w:trPr>
          <w:trHeight w:val="1549" w:hRule="atLeast"/>
          <w:jc w:val="center"/>
        </w:trPr>
        <w:tc>
          <w:tcPr>
            <w:tcW w:w="8925"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spacing w:line="240" w:lineRule="auto"/>
              <w:ind w:firstLine="0" w:firstLineChars="0"/>
              <w:rPr>
                <w:rFonts w:ascii="仿宋_GB2312" w:hAnsi="宋体" w:eastAsia="仿宋_GB2312" w:cs="宋体"/>
                <w:kern w:val="0"/>
                <w:sz w:val="22"/>
              </w:rPr>
            </w:pPr>
            <w:r>
              <w:rPr>
                <w:rFonts w:hint="eastAsia" w:ascii="仿宋_GB2312" w:hAnsi="宋体" w:eastAsia="仿宋_GB2312" w:cs="宋体"/>
                <w:kern w:val="0"/>
                <w:sz w:val="22"/>
              </w:rPr>
              <w:t>审批人意见及建议：</w:t>
            </w:r>
          </w:p>
          <w:p>
            <w:pPr>
              <w:widowControl/>
              <w:spacing w:line="240" w:lineRule="auto"/>
              <w:ind w:firstLine="0" w:firstLineChars="0"/>
              <w:rPr>
                <w:rFonts w:ascii="宋体" w:hAnsi="宋体" w:cs="宋体"/>
                <w:kern w:val="0"/>
                <w:sz w:val="22"/>
              </w:rPr>
            </w:pPr>
          </w:p>
          <w:p>
            <w:pPr>
              <w:widowControl/>
              <w:spacing w:line="240" w:lineRule="auto"/>
              <w:ind w:firstLine="0" w:firstLineChars="0"/>
              <w:rPr>
                <w:rFonts w:ascii="宋体" w:hAnsi="宋体" w:cs="宋体"/>
                <w:kern w:val="0"/>
                <w:sz w:val="22"/>
              </w:rPr>
            </w:pPr>
          </w:p>
          <w:p>
            <w:pPr>
              <w:widowControl/>
              <w:wordWrap w:val="0"/>
              <w:spacing w:line="240" w:lineRule="auto"/>
              <w:ind w:firstLine="0" w:firstLineChars="0"/>
              <w:jc w:val="right"/>
              <w:rPr>
                <w:rFonts w:ascii="宋体" w:hAnsi="宋体" w:cs="宋体"/>
                <w:kern w:val="0"/>
                <w:sz w:val="22"/>
              </w:rPr>
            </w:pPr>
            <w:r>
              <w:rPr>
                <w:rFonts w:hint="eastAsia" w:ascii="宋体" w:hAnsi="宋体" w:cs="宋体"/>
                <w:kern w:val="0"/>
                <w:sz w:val="22"/>
              </w:rPr>
              <w:t xml:space="preserve">审批人： </w:t>
            </w:r>
            <w:r>
              <w:rPr>
                <w:rFonts w:ascii="宋体" w:hAnsi="宋体" w:cs="宋体"/>
                <w:kern w:val="0"/>
                <w:sz w:val="22"/>
              </w:rPr>
              <w:t xml:space="preserve">      </w:t>
            </w:r>
            <w:r>
              <w:rPr>
                <w:rFonts w:hint="eastAsia" w:ascii="宋体" w:hAnsi="宋体" w:cs="宋体"/>
                <w:kern w:val="0"/>
                <w:sz w:val="22"/>
              </w:rPr>
              <w:t xml:space="preserve"> </w:t>
            </w:r>
          </w:p>
        </w:tc>
      </w:tr>
      <w:tr>
        <w:tblPrEx>
          <w:tblCellMar>
            <w:top w:w="0" w:type="dxa"/>
            <w:left w:w="108" w:type="dxa"/>
            <w:bottom w:w="0" w:type="dxa"/>
            <w:right w:w="108" w:type="dxa"/>
          </w:tblCellMar>
        </w:tblPrEx>
        <w:trPr>
          <w:trHeight w:val="1549" w:hRule="atLeast"/>
          <w:jc w:val="center"/>
        </w:trPr>
        <w:tc>
          <w:tcPr>
            <w:tcW w:w="8925"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spacing w:line="240" w:lineRule="auto"/>
              <w:ind w:firstLine="0" w:firstLineChars="0"/>
              <w:rPr>
                <w:rFonts w:ascii="宋体" w:hAnsi="宋体" w:cs="宋体"/>
                <w:kern w:val="0"/>
                <w:sz w:val="22"/>
              </w:rPr>
            </w:pPr>
            <w:r>
              <w:rPr>
                <w:rFonts w:hint="eastAsia" w:ascii="仿宋_GB2312" w:hAnsi="宋体" w:eastAsia="仿宋_GB2312" w:cs="宋体"/>
                <w:kern w:val="0"/>
                <w:sz w:val="22"/>
              </w:rPr>
              <w:t>备注：</w:t>
            </w:r>
          </w:p>
        </w:tc>
      </w:tr>
    </w:tbl>
    <w:p>
      <w:pPr>
        <w:pStyle w:val="3"/>
        <w:ind w:firstLine="0" w:firstLineChars="0"/>
        <w:jc w:val="center"/>
        <w:rPr>
          <w:rFonts w:asciiTheme="minorHAnsi" w:hAnsiTheme="minorHAnsi" w:eastAsiaTheme="minorEastAsia" w:cstheme="minorHAnsi"/>
          <w:szCs w:val="28"/>
        </w:rPr>
      </w:pPr>
      <w:bookmarkStart w:id="79" w:name="_Toc106351062"/>
      <w:r>
        <w:rPr>
          <w:rFonts w:asciiTheme="minorHAnsi" w:hAnsiTheme="minorHAnsi" w:eastAsiaTheme="minorEastAsia" w:cstheme="minorHAnsi"/>
          <w:szCs w:val="28"/>
        </w:rPr>
        <w:t>附录</w:t>
      </w:r>
      <w:r>
        <w:rPr>
          <w:rFonts w:hint="eastAsia" w:asciiTheme="minorHAnsi" w:hAnsiTheme="minorHAnsi" w:eastAsiaTheme="minorEastAsia" w:cstheme="minorHAnsi"/>
          <w:szCs w:val="28"/>
        </w:rPr>
        <w:t>B  首营品种审批表</w:t>
      </w:r>
      <w:bookmarkEnd w:id="79"/>
    </w:p>
    <w:tbl>
      <w:tblPr>
        <w:tblStyle w:val="17"/>
        <w:tblW w:w="9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50"/>
        <w:gridCol w:w="495"/>
        <w:gridCol w:w="46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4350" w:type="dxa"/>
            <w:tcBorders>
              <w:top w:val="nil"/>
              <w:left w:val="nil"/>
              <w:right w:val="nil"/>
            </w:tcBorders>
            <w:shd w:val="clear" w:color="auto" w:fill="auto"/>
            <w:vAlign w:val="bottom"/>
          </w:tcPr>
          <w:p>
            <w:pPr>
              <w:widowControl/>
              <w:spacing w:line="240" w:lineRule="auto"/>
              <w:ind w:firstLine="0" w:firstLineChars="0"/>
              <w:rPr>
                <w:rFonts w:ascii="宋体" w:hAnsi="宋体" w:cs="宋体"/>
                <w:kern w:val="0"/>
                <w:sz w:val="22"/>
              </w:rPr>
            </w:pPr>
            <w:r>
              <w:rPr>
                <w:rFonts w:hint="eastAsia" w:ascii="宋体" w:hAnsi="宋体" w:cs="宋体"/>
                <w:kern w:val="0"/>
                <w:sz w:val="22"/>
              </w:rPr>
              <w:t>编号：</w:t>
            </w:r>
          </w:p>
        </w:tc>
        <w:tc>
          <w:tcPr>
            <w:tcW w:w="5148" w:type="dxa"/>
            <w:gridSpan w:val="2"/>
            <w:tcBorders>
              <w:top w:val="nil"/>
              <w:left w:val="nil"/>
              <w:right w:val="nil"/>
            </w:tcBorders>
            <w:shd w:val="clear" w:color="auto" w:fill="auto"/>
            <w:vAlign w:val="bottom"/>
          </w:tcPr>
          <w:p>
            <w:pPr>
              <w:widowControl/>
              <w:spacing w:line="240" w:lineRule="auto"/>
              <w:ind w:firstLine="1320" w:firstLineChars="600"/>
              <w:rPr>
                <w:rFonts w:ascii="宋体" w:hAnsi="宋体" w:cs="宋体"/>
                <w:kern w:val="0"/>
                <w:sz w:val="22"/>
              </w:rPr>
            </w:pPr>
            <w:r>
              <w:rPr>
                <w:rFonts w:hint="eastAsia" w:ascii="宋体" w:hAnsi="宋体" w:cs="宋体"/>
                <w:kern w:val="0"/>
                <w:sz w:val="22"/>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4845" w:type="dxa"/>
            <w:gridSpan w:val="2"/>
            <w:shd w:val="clear" w:color="auto" w:fill="auto"/>
            <w:vAlign w:val="center"/>
          </w:tcPr>
          <w:p>
            <w:pPr>
              <w:widowControl/>
              <w:spacing w:line="240" w:lineRule="auto"/>
              <w:ind w:firstLine="0" w:firstLineChars="0"/>
              <w:rPr>
                <w:rFonts w:ascii="仿宋_GB2312" w:hAnsi="宋体" w:eastAsia="仿宋_GB2312" w:cs="宋体"/>
                <w:kern w:val="0"/>
                <w:sz w:val="22"/>
              </w:rPr>
            </w:pPr>
            <w:r>
              <w:rPr>
                <w:rFonts w:hint="eastAsia" w:ascii="仿宋_GB2312" w:hAnsi="宋体" w:eastAsia="仿宋_GB2312" w:cs="宋体"/>
                <w:kern w:val="0"/>
                <w:sz w:val="22"/>
              </w:rPr>
              <w:t>品名：</w:t>
            </w:r>
          </w:p>
        </w:tc>
        <w:tc>
          <w:tcPr>
            <w:tcW w:w="4653" w:type="dxa"/>
            <w:shd w:val="clear" w:color="auto" w:fill="auto"/>
            <w:vAlign w:val="center"/>
          </w:tcPr>
          <w:p>
            <w:pPr>
              <w:widowControl/>
              <w:spacing w:line="240" w:lineRule="auto"/>
              <w:ind w:firstLine="0" w:firstLineChars="0"/>
              <w:rPr>
                <w:rFonts w:ascii="仿宋_GB2312" w:hAnsi="宋体" w:eastAsia="仿宋_GB2312" w:cs="宋体"/>
                <w:kern w:val="0"/>
                <w:sz w:val="22"/>
              </w:rPr>
            </w:pPr>
            <w:r>
              <w:rPr>
                <w:rFonts w:hint="eastAsia" w:ascii="仿宋_GB2312" w:hAnsi="宋体" w:eastAsia="仿宋_GB2312" w:cs="宋体"/>
                <w:kern w:val="0"/>
                <w:sz w:val="22"/>
              </w:rPr>
              <w:t>等级、规格：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4845" w:type="dxa"/>
            <w:gridSpan w:val="2"/>
            <w:shd w:val="clear" w:color="auto" w:fill="auto"/>
            <w:vAlign w:val="center"/>
          </w:tcPr>
          <w:p>
            <w:pPr>
              <w:widowControl/>
              <w:spacing w:line="240" w:lineRule="auto"/>
              <w:ind w:firstLine="0" w:firstLineChars="0"/>
              <w:rPr>
                <w:rFonts w:ascii="仿宋_GB2312" w:hAnsi="宋体" w:eastAsia="仿宋_GB2312" w:cs="宋体"/>
                <w:kern w:val="0"/>
                <w:sz w:val="22"/>
              </w:rPr>
            </w:pPr>
            <w:r>
              <w:rPr>
                <w:rFonts w:hint="eastAsia" w:ascii="仿宋_GB2312" w:hAnsi="宋体" w:eastAsia="仿宋_GB2312" w:cs="宋体"/>
                <w:kern w:val="0"/>
                <w:sz w:val="22"/>
              </w:rPr>
              <w:t>批准文号：</w:t>
            </w:r>
          </w:p>
        </w:tc>
        <w:tc>
          <w:tcPr>
            <w:tcW w:w="4653" w:type="dxa"/>
            <w:shd w:val="clear" w:color="auto" w:fill="auto"/>
            <w:vAlign w:val="center"/>
          </w:tcPr>
          <w:p>
            <w:pPr>
              <w:widowControl/>
              <w:spacing w:line="240" w:lineRule="auto"/>
              <w:ind w:firstLine="0" w:firstLineChars="0"/>
              <w:rPr>
                <w:rFonts w:ascii="仿宋_GB2312" w:hAnsi="宋体" w:eastAsia="仿宋_GB2312" w:cs="宋体"/>
                <w:kern w:val="0"/>
                <w:sz w:val="22"/>
              </w:rPr>
            </w:pPr>
            <w:r>
              <w:rPr>
                <w:rFonts w:hint="eastAsia" w:ascii="仿宋_GB2312" w:hAnsi="宋体" w:eastAsia="仿宋_GB2312" w:cs="宋体"/>
                <w:kern w:val="0"/>
                <w:sz w:val="22"/>
              </w:rPr>
              <w:t>参考价格：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4845" w:type="dxa"/>
            <w:gridSpan w:val="2"/>
            <w:shd w:val="clear" w:color="auto" w:fill="auto"/>
            <w:vAlign w:val="center"/>
          </w:tcPr>
          <w:p>
            <w:pPr>
              <w:widowControl/>
              <w:spacing w:line="240" w:lineRule="auto"/>
              <w:ind w:firstLine="0" w:firstLineChars="0"/>
              <w:rPr>
                <w:rFonts w:ascii="仿宋_GB2312" w:hAnsi="宋体" w:eastAsia="仿宋_GB2312" w:cs="宋体"/>
                <w:kern w:val="0"/>
                <w:sz w:val="22"/>
              </w:rPr>
            </w:pPr>
            <w:r>
              <w:rPr>
                <w:rFonts w:hint="eastAsia" w:ascii="仿宋_GB2312" w:hAnsi="宋体" w:eastAsia="仿宋_GB2312" w:cs="宋体"/>
                <w:kern w:val="0"/>
                <w:sz w:val="22"/>
              </w:rPr>
              <w:t>生产企业：</w:t>
            </w:r>
          </w:p>
        </w:tc>
        <w:tc>
          <w:tcPr>
            <w:tcW w:w="4653" w:type="dxa"/>
            <w:shd w:val="clear" w:color="auto" w:fill="auto"/>
            <w:vAlign w:val="center"/>
          </w:tcPr>
          <w:p>
            <w:pPr>
              <w:widowControl/>
              <w:spacing w:line="240" w:lineRule="auto"/>
              <w:ind w:firstLine="0" w:firstLineChars="0"/>
              <w:rPr>
                <w:rFonts w:ascii="仿宋_GB2312" w:hAnsi="宋体" w:eastAsia="仿宋_GB2312" w:cs="宋体"/>
                <w:kern w:val="0"/>
                <w:sz w:val="22"/>
              </w:rPr>
            </w:pPr>
            <w:r>
              <w:rPr>
                <w:rFonts w:hint="eastAsia" w:ascii="仿宋_GB2312" w:hAnsi="宋体" w:eastAsia="仿宋_GB2312" w:cs="宋体"/>
                <w:kern w:val="0"/>
                <w:sz w:val="22"/>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4845" w:type="dxa"/>
            <w:gridSpan w:val="2"/>
            <w:shd w:val="clear" w:color="auto" w:fill="auto"/>
            <w:vAlign w:val="center"/>
          </w:tcPr>
          <w:p>
            <w:pPr>
              <w:widowControl/>
              <w:spacing w:line="240" w:lineRule="auto"/>
              <w:ind w:firstLine="0" w:firstLineChars="0"/>
              <w:rPr>
                <w:rFonts w:ascii="仿宋_GB2312" w:hAnsi="宋体" w:eastAsia="仿宋_GB2312" w:cs="宋体"/>
                <w:kern w:val="0"/>
                <w:sz w:val="22"/>
              </w:rPr>
            </w:pPr>
            <w:r>
              <w:rPr>
                <w:rFonts w:hint="eastAsia" w:ascii="仿宋_GB2312" w:hAnsi="宋体" w:eastAsia="仿宋_GB2312" w:cs="宋体"/>
                <w:kern w:val="0"/>
                <w:sz w:val="22"/>
              </w:rPr>
              <w:t>经营企业：</w:t>
            </w:r>
          </w:p>
        </w:tc>
        <w:tc>
          <w:tcPr>
            <w:tcW w:w="4653" w:type="dxa"/>
            <w:shd w:val="clear" w:color="auto" w:fill="auto"/>
            <w:vAlign w:val="center"/>
          </w:tcPr>
          <w:p>
            <w:pPr>
              <w:widowControl/>
              <w:spacing w:line="240" w:lineRule="auto"/>
              <w:ind w:firstLine="0" w:firstLineChars="0"/>
              <w:rPr>
                <w:rFonts w:ascii="仿宋_GB2312" w:hAnsi="宋体" w:eastAsia="仿宋_GB2312" w:cs="宋体"/>
                <w:kern w:val="0"/>
                <w:sz w:val="22"/>
              </w:rPr>
            </w:pPr>
            <w:r>
              <w:rPr>
                <w:rFonts w:hint="eastAsia" w:ascii="仿宋_GB2312" w:hAnsi="宋体" w:eastAsia="仿宋_GB2312" w:cs="宋体"/>
                <w:kern w:val="0"/>
                <w:sz w:val="22"/>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4" w:hRule="atLeast"/>
          <w:jc w:val="center"/>
        </w:trPr>
        <w:tc>
          <w:tcPr>
            <w:tcW w:w="9498" w:type="dxa"/>
            <w:gridSpan w:val="3"/>
            <w:shd w:val="clear" w:color="auto" w:fill="auto"/>
          </w:tcPr>
          <w:p>
            <w:pPr>
              <w:widowControl/>
              <w:spacing w:line="240" w:lineRule="auto"/>
              <w:ind w:firstLine="0" w:firstLineChars="0"/>
              <w:rPr>
                <w:rFonts w:ascii="宋体" w:hAnsi="宋体" w:cs="宋体"/>
                <w:kern w:val="0"/>
                <w:sz w:val="22"/>
              </w:rPr>
            </w:pPr>
            <w:r>
              <w:rPr>
                <w:rFonts w:hint="eastAsia" w:ascii="仿宋_GB2312" w:hAnsi="宋体" w:eastAsia="仿宋_GB2312" w:cs="宋体"/>
                <w:kern w:val="0"/>
                <w:sz w:val="22"/>
              </w:rPr>
              <w:t>样品质量及性状：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4" w:hRule="atLeast"/>
          <w:jc w:val="center"/>
        </w:trPr>
        <w:tc>
          <w:tcPr>
            <w:tcW w:w="9498" w:type="dxa"/>
            <w:gridSpan w:val="3"/>
            <w:shd w:val="clear" w:color="auto" w:fill="auto"/>
          </w:tcPr>
          <w:p>
            <w:pPr>
              <w:widowControl/>
              <w:spacing w:line="240" w:lineRule="auto"/>
              <w:ind w:firstLine="0" w:firstLineChars="0"/>
              <w:rPr>
                <w:rFonts w:ascii="仿宋_GB2312" w:hAnsi="宋体" w:eastAsia="仿宋_GB2312" w:cs="宋体"/>
                <w:kern w:val="0"/>
                <w:sz w:val="22"/>
              </w:rPr>
            </w:pPr>
            <w:r>
              <w:rPr>
                <w:rFonts w:hint="eastAsia" w:ascii="仿宋_GB2312" w:hAnsi="宋体" w:eastAsia="仿宋_GB2312" w:cs="宋体"/>
                <w:kern w:val="0"/>
                <w:sz w:val="22"/>
              </w:rPr>
              <w:t>医疗机构意见(需要品种的规格、数量等信息)：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8" w:hRule="atLeast"/>
          <w:jc w:val="center"/>
        </w:trPr>
        <w:tc>
          <w:tcPr>
            <w:tcW w:w="9498" w:type="dxa"/>
            <w:gridSpan w:val="3"/>
            <w:tcBorders>
              <w:top w:val="single" w:color="000000" w:sz="4" w:space="0"/>
              <w:left w:val="single" w:color="000000" w:sz="4" w:space="0"/>
              <w:bottom w:val="single" w:color="000000" w:sz="4" w:space="0"/>
              <w:right w:val="single" w:color="000000" w:sz="4" w:space="0"/>
            </w:tcBorders>
            <w:shd w:val="clear" w:color="auto" w:fill="auto"/>
          </w:tcPr>
          <w:p>
            <w:pPr>
              <w:widowControl/>
              <w:spacing w:line="240" w:lineRule="auto"/>
              <w:ind w:firstLine="0" w:firstLineChars="0"/>
              <w:rPr>
                <w:rFonts w:ascii="仿宋_GB2312" w:hAnsi="宋体" w:eastAsia="仿宋_GB2312" w:cs="宋体"/>
                <w:kern w:val="0"/>
                <w:sz w:val="22"/>
              </w:rPr>
            </w:pPr>
            <w:r>
              <w:rPr>
                <w:rFonts w:hint="eastAsia" w:ascii="仿宋_GB2312" w:hAnsi="宋体" w:eastAsia="仿宋_GB2312" w:cs="宋体"/>
                <w:kern w:val="0"/>
                <w:sz w:val="22"/>
              </w:rPr>
              <w:t>申请人意见或建议：</w:t>
            </w:r>
          </w:p>
          <w:p>
            <w:pPr>
              <w:widowControl/>
              <w:spacing w:line="240" w:lineRule="auto"/>
              <w:ind w:firstLine="0" w:firstLineChars="0"/>
              <w:rPr>
                <w:rFonts w:ascii="仿宋_GB2312" w:hAnsi="宋体" w:eastAsia="仿宋_GB2312" w:cs="宋体"/>
                <w:kern w:val="0"/>
                <w:sz w:val="22"/>
              </w:rPr>
            </w:pPr>
          </w:p>
          <w:p>
            <w:pPr>
              <w:widowControl/>
              <w:spacing w:line="240" w:lineRule="auto"/>
              <w:ind w:firstLine="0" w:firstLineChars="0"/>
              <w:rPr>
                <w:rFonts w:ascii="仿宋_GB2312" w:hAnsi="宋体" w:eastAsia="仿宋_GB2312" w:cs="宋体"/>
                <w:kern w:val="0"/>
                <w:sz w:val="22"/>
              </w:rPr>
            </w:pPr>
          </w:p>
          <w:p>
            <w:pPr>
              <w:widowControl/>
              <w:wordWrap w:val="0"/>
              <w:spacing w:line="240" w:lineRule="auto"/>
              <w:ind w:firstLine="0" w:firstLineChars="0"/>
              <w:jc w:val="right"/>
              <w:rPr>
                <w:rFonts w:ascii="宋体" w:hAnsi="宋体" w:cs="宋体"/>
                <w:kern w:val="0"/>
                <w:sz w:val="22"/>
              </w:rPr>
            </w:pPr>
            <w:r>
              <w:rPr>
                <w:rFonts w:hint="eastAsia" w:ascii="宋体" w:hAnsi="宋体" w:cs="宋体"/>
                <w:kern w:val="0"/>
                <w:sz w:val="22"/>
              </w:rPr>
              <w:t xml:space="preserve">申请人： </w:t>
            </w:r>
            <w:r>
              <w:rPr>
                <w:rFonts w:ascii="宋体" w:hAnsi="宋体" w:cs="宋体"/>
                <w:kern w:val="0"/>
                <w:sz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9" w:hRule="atLeast"/>
          <w:jc w:val="center"/>
        </w:trPr>
        <w:tc>
          <w:tcPr>
            <w:tcW w:w="9498" w:type="dxa"/>
            <w:gridSpan w:val="3"/>
            <w:tcBorders>
              <w:top w:val="single" w:color="000000" w:sz="4" w:space="0"/>
              <w:left w:val="single" w:color="000000" w:sz="4" w:space="0"/>
              <w:bottom w:val="single" w:color="000000" w:sz="4" w:space="0"/>
              <w:right w:val="single" w:color="000000" w:sz="4" w:space="0"/>
            </w:tcBorders>
            <w:shd w:val="clear" w:color="auto" w:fill="auto"/>
          </w:tcPr>
          <w:p>
            <w:pPr>
              <w:widowControl/>
              <w:spacing w:line="240" w:lineRule="auto"/>
              <w:ind w:firstLine="0" w:firstLineChars="0"/>
              <w:rPr>
                <w:rFonts w:ascii="仿宋_GB2312" w:hAnsi="宋体" w:eastAsia="仿宋_GB2312" w:cs="宋体"/>
                <w:kern w:val="0"/>
                <w:sz w:val="22"/>
              </w:rPr>
            </w:pPr>
            <w:r>
              <w:rPr>
                <w:rFonts w:hint="eastAsia" w:ascii="仿宋_GB2312" w:hAnsi="宋体" w:eastAsia="仿宋_GB2312" w:cs="宋体"/>
                <w:kern w:val="0"/>
                <w:sz w:val="22"/>
              </w:rPr>
              <w:t>审批人意见及建议：</w:t>
            </w:r>
          </w:p>
          <w:p>
            <w:pPr>
              <w:widowControl/>
              <w:spacing w:line="240" w:lineRule="auto"/>
              <w:ind w:firstLine="0" w:firstLineChars="0"/>
              <w:rPr>
                <w:rFonts w:ascii="宋体" w:hAnsi="宋体" w:cs="宋体"/>
                <w:kern w:val="0"/>
                <w:sz w:val="22"/>
              </w:rPr>
            </w:pPr>
          </w:p>
          <w:p>
            <w:pPr>
              <w:widowControl/>
              <w:spacing w:line="240" w:lineRule="auto"/>
              <w:ind w:firstLine="0" w:firstLineChars="0"/>
              <w:rPr>
                <w:rFonts w:ascii="宋体" w:hAnsi="宋体" w:cs="宋体"/>
                <w:kern w:val="0"/>
                <w:sz w:val="22"/>
              </w:rPr>
            </w:pPr>
          </w:p>
          <w:p>
            <w:pPr>
              <w:widowControl/>
              <w:wordWrap w:val="0"/>
              <w:spacing w:line="240" w:lineRule="auto"/>
              <w:ind w:firstLine="0" w:firstLineChars="0"/>
              <w:jc w:val="right"/>
              <w:rPr>
                <w:rFonts w:ascii="宋体" w:hAnsi="宋体" w:cs="宋体"/>
                <w:kern w:val="0"/>
                <w:sz w:val="22"/>
              </w:rPr>
            </w:pPr>
            <w:r>
              <w:rPr>
                <w:rFonts w:hint="eastAsia" w:ascii="宋体" w:hAnsi="宋体" w:cs="宋体"/>
                <w:kern w:val="0"/>
                <w:sz w:val="22"/>
              </w:rPr>
              <w:t xml:space="preserve">审批人： </w:t>
            </w:r>
            <w:r>
              <w:rPr>
                <w:rFonts w:ascii="宋体" w:hAnsi="宋体" w:cs="宋体"/>
                <w:kern w:val="0"/>
                <w:sz w:val="22"/>
              </w:rPr>
              <w:t xml:space="preserve">      </w:t>
            </w:r>
            <w:r>
              <w:rPr>
                <w:rFonts w:hint="eastAsia" w:ascii="宋体" w:hAnsi="宋体" w:cs="宋体"/>
                <w:kern w:val="0"/>
                <w:sz w:val="22"/>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9" w:hRule="atLeast"/>
          <w:jc w:val="center"/>
        </w:trPr>
        <w:tc>
          <w:tcPr>
            <w:tcW w:w="9498" w:type="dxa"/>
            <w:gridSpan w:val="3"/>
            <w:tcBorders>
              <w:top w:val="single" w:color="000000" w:sz="4" w:space="0"/>
              <w:left w:val="single" w:color="000000" w:sz="4" w:space="0"/>
              <w:bottom w:val="single" w:color="000000" w:sz="4" w:space="0"/>
              <w:right w:val="single" w:color="000000" w:sz="4" w:space="0"/>
            </w:tcBorders>
            <w:shd w:val="clear" w:color="auto" w:fill="auto"/>
          </w:tcPr>
          <w:p>
            <w:pPr>
              <w:widowControl/>
              <w:spacing w:line="240" w:lineRule="auto"/>
              <w:ind w:firstLine="0" w:firstLineChars="0"/>
              <w:rPr>
                <w:rFonts w:ascii="宋体" w:hAnsi="宋体" w:cs="宋体"/>
                <w:kern w:val="0"/>
                <w:sz w:val="22"/>
              </w:rPr>
            </w:pPr>
            <w:r>
              <w:rPr>
                <w:rFonts w:hint="eastAsia" w:ascii="仿宋_GB2312" w:hAnsi="宋体" w:eastAsia="仿宋_GB2312" w:cs="宋体"/>
                <w:kern w:val="0"/>
                <w:sz w:val="22"/>
              </w:rPr>
              <w:t>备注：</w:t>
            </w:r>
          </w:p>
        </w:tc>
      </w:tr>
    </w:tbl>
    <w:p>
      <w:pPr>
        <w:widowControl/>
        <w:spacing w:line="240" w:lineRule="auto"/>
        <w:ind w:firstLine="0" w:firstLineChars="0"/>
        <w:jc w:val="left"/>
        <w:rPr>
          <w:rFonts w:cstheme="minorHAnsi"/>
        </w:rPr>
        <w:sectPr>
          <w:pgSz w:w="11906" w:h="16838"/>
          <w:pgMar w:top="1440" w:right="1797" w:bottom="1440" w:left="1797" w:header="851" w:footer="992" w:gutter="0"/>
          <w:cols w:space="425" w:num="1"/>
          <w:docGrid w:linePitch="312" w:charSpace="0"/>
        </w:sectPr>
      </w:pPr>
    </w:p>
    <w:p>
      <w:pPr>
        <w:pStyle w:val="3"/>
        <w:ind w:firstLine="562"/>
        <w:jc w:val="center"/>
        <w:rPr>
          <w:rFonts w:asciiTheme="minorHAnsi" w:hAnsiTheme="minorHAnsi" w:eastAsiaTheme="minorEastAsia" w:cstheme="minorHAnsi"/>
        </w:rPr>
      </w:pPr>
      <w:bookmarkStart w:id="80" w:name="_Toc106351063"/>
      <w:bookmarkStart w:id="81" w:name="_Toc101392901"/>
      <w:r>
        <w:rPr>
          <w:rFonts w:asciiTheme="minorHAnsi" w:hAnsiTheme="minorHAnsi" w:eastAsiaTheme="minorEastAsia" w:cstheme="minorHAnsi"/>
        </w:rPr>
        <w:t>附录</w:t>
      </w:r>
      <w:r>
        <w:rPr>
          <w:rFonts w:hint="eastAsia" w:asciiTheme="minorHAnsi" w:hAnsiTheme="minorHAnsi" w:eastAsiaTheme="minorEastAsia" w:cstheme="minorHAnsi"/>
        </w:rPr>
        <w:t xml:space="preserve">C  </w:t>
      </w:r>
      <w:r>
        <w:rPr>
          <w:rFonts w:asciiTheme="minorHAnsi" w:hAnsiTheme="minorHAnsi" w:eastAsiaTheme="minorEastAsia" w:cstheme="minorHAnsi"/>
        </w:rPr>
        <w:t>中药饮片</w:t>
      </w:r>
      <w:r>
        <w:rPr>
          <w:rFonts w:hint="eastAsia" w:asciiTheme="minorHAnsi" w:hAnsiTheme="minorHAnsi" w:eastAsiaTheme="minorEastAsia" w:cstheme="minorHAnsi"/>
        </w:rPr>
        <w:t>采购计划</w:t>
      </w:r>
      <w:r>
        <w:rPr>
          <w:rFonts w:asciiTheme="minorHAnsi" w:hAnsiTheme="minorHAnsi" w:eastAsiaTheme="minorEastAsia" w:cstheme="minorHAnsi"/>
        </w:rPr>
        <w:t>表</w:t>
      </w:r>
      <w:bookmarkEnd w:id="80"/>
    </w:p>
    <w:p>
      <w:pPr>
        <w:spacing w:line="240" w:lineRule="auto"/>
        <w:ind w:firstLine="440"/>
        <w:rPr>
          <w:sz w:val="22"/>
          <w:szCs w:val="24"/>
        </w:rPr>
      </w:pPr>
      <w:r>
        <w:rPr>
          <w:rFonts w:hint="eastAsia"/>
          <w:sz w:val="22"/>
          <w:szCs w:val="24"/>
        </w:rPr>
        <w:t>部门：</w:t>
      </w:r>
    </w:p>
    <w:tbl>
      <w:tblPr>
        <w:tblStyle w:val="17"/>
        <w:tblW w:w="5066" w:type="pct"/>
        <w:tblInd w:w="-10" w:type="dxa"/>
        <w:tblLayout w:type="fixed"/>
        <w:tblCellMar>
          <w:top w:w="0" w:type="dxa"/>
          <w:left w:w="108" w:type="dxa"/>
          <w:bottom w:w="0" w:type="dxa"/>
          <w:right w:w="108" w:type="dxa"/>
        </w:tblCellMar>
      </w:tblPr>
      <w:tblGrid>
        <w:gridCol w:w="1243"/>
        <w:gridCol w:w="1243"/>
        <w:gridCol w:w="1177"/>
        <w:gridCol w:w="1178"/>
        <w:gridCol w:w="1178"/>
        <w:gridCol w:w="1178"/>
        <w:gridCol w:w="1244"/>
        <w:gridCol w:w="1178"/>
        <w:gridCol w:w="1175"/>
        <w:gridCol w:w="1178"/>
        <w:gridCol w:w="1433"/>
        <w:gridCol w:w="956"/>
      </w:tblGrid>
      <w:tr>
        <w:tblPrEx>
          <w:tblCellMar>
            <w:top w:w="0" w:type="dxa"/>
            <w:left w:w="108" w:type="dxa"/>
            <w:bottom w:w="0" w:type="dxa"/>
            <w:right w:w="108" w:type="dxa"/>
          </w:tblCellMar>
        </w:tblPrEx>
        <w:trPr>
          <w:trHeight w:val="301" w:hRule="atLeast"/>
        </w:trPr>
        <w:tc>
          <w:tcPr>
            <w:tcW w:w="433" w:type="pct"/>
            <w:tcBorders>
              <w:top w:val="single" w:color="auto" w:sz="8" w:space="0"/>
              <w:left w:val="single" w:color="auto" w:sz="8" w:space="0"/>
              <w:bottom w:val="single" w:color="auto" w:sz="4" w:space="0"/>
              <w:right w:val="single" w:color="auto" w:sz="4" w:space="0"/>
            </w:tcBorders>
            <w:shd w:val="clear" w:color="auto" w:fill="auto"/>
            <w:noWrap/>
            <w:vAlign w:val="bottom"/>
          </w:tcPr>
          <w:p>
            <w:pPr>
              <w:widowControl/>
              <w:spacing w:line="240" w:lineRule="auto"/>
              <w:ind w:firstLine="0" w:firstLineChars="0"/>
              <w:jc w:val="center"/>
              <w:rPr>
                <w:rFonts w:cstheme="minorHAnsi"/>
                <w:kern w:val="0"/>
                <w:sz w:val="22"/>
              </w:rPr>
            </w:pPr>
            <w:r>
              <w:rPr>
                <w:rFonts w:cstheme="minorHAnsi"/>
                <w:kern w:val="0"/>
                <w:sz w:val="22"/>
              </w:rPr>
              <w:t>购进日期</w:t>
            </w:r>
          </w:p>
        </w:tc>
        <w:tc>
          <w:tcPr>
            <w:tcW w:w="433" w:type="pct"/>
            <w:tcBorders>
              <w:top w:val="single" w:color="auto" w:sz="8"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center"/>
              <w:rPr>
                <w:rFonts w:cstheme="minorHAnsi"/>
                <w:kern w:val="0"/>
                <w:sz w:val="22"/>
              </w:rPr>
            </w:pPr>
            <w:r>
              <w:rPr>
                <w:rFonts w:hint="eastAsia" w:cstheme="minorHAnsi"/>
                <w:kern w:val="0"/>
                <w:sz w:val="22"/>
              </w:rPr>
              <w:t>品种</w:t>
            </w:r>
            <w:r>
              <w:rPr>
                <w:rFonts w:cstheme="minorHAnsi"/>
                <w:kern w:val="0"/>
                <w:sz w:val="22"/>
              </w:rPr>
              <w:t>代码</w:t>
            </w:r>
          </w:p>
        </w:tc>
        <w:tc>
          <w:tcPr>
            <w:tcW w:w="410" w:type="pct"/>
            <w:tcBorders>
              <w:top w:val="single" w:color="auto" w:sz="8"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center"/>
              <w:rPr>
                <w:rFonts w:cstheme="minorHAnsi"/>
                <w:kern w:val="0"/>
                <w:sz w:val="22"/>
              </w:rPr>
            </w:pPr>
            <w:r>
              <w:rPr>
                <w:rFonts w:cstheme="minorHAnsi"/>
                <w:kern w:val="0"/>
                <w:sz w:val="22"/>
              </w:rPr>
              <w:t>品名</w:t>
            </w:r>
          </w:p>
        </w:tc>
        <w:tc>
          <w:tcPr>
            <w:tcW w:w="410" w:type="pct"/>
            <w:tcBorders>
              <w:top w:val="single" w:color="auto" w:sz="8"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center"/>
              <w:rPr>
                <w:rFonts w:cstheme="minorHAnsi"/>
                <w:kern w:val="0"/>
                <w:sz w:val="22"/>
              </w:rPr>
            </w:pPr>
            <w:r>
              <w:rPr>
                <w:rFonts w:cstheme="minorHAnsi"/>
                <w:kern w:val="0"/>
                <w:sz w:val="22"/>
              </w:rPr>
              <w:t>产地</w:t>
            </w:r>
          </w:p>
        </w:tc>
        <w:tc>
          <w:tcPr>
            <w:tcW w:w="410" w:type="pct"/>
            <w:tcBorders>
              <w:top w:val="single" w:color="auto" w:sz="8"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center"/>
              <w:rPr>
                <w:rFonts w:cstheme="minorHAnsi"/>
                <w:kern w:val="0"/>
                <w:sz w:val="22"/>
              </w:rPr>
            </w:pPr>
            <w:r>
              <w:rPr>
                <w:rFonts w:hint="eastAsia" w:cstheme="minorHAnsi"/>
                <w:kern w:val="0"/>
                <w:sz w:val="22"/>
              </w:rPr>
              <w:t>规格</w:t>
            </w:r>
          </w:p>
        </w:tc>
        <w:tc>
          <w:tcPr>
            <w:tcW w:w="410" w:type="pct"/>
            <w:tcBorders>
              <w:top w:val="single" w:color="auto" w:sz="8"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center"/>
              <w:rPr>
                <w:rFonts w:cstheme="minorHAnsi"/>
                <w:kern w:val="0"/>
                <w:sz w:val="22"/>
              </w:rPr>
            </w:pPr>
            <w:r>
              <w:rPr>
                <w:rFonts w:hint="eastAsia" w:cstheme="minorHAnsi"/>
                <w:kern w:val="0"/>
                <w:sz w:val="22"/>
              </w:rPr>
              <w:t>价格</w:t>
            </w:r>
          </w:p>
        </w:tc>
        <w:tc>
          <w:tcPr>
            <w:tcW w:w="433" w:type="pct"/>
            <w:tcBorders>
              <w:top w:val="single" w:color="auto" w:sz="8"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center"/>
              <w:rPr>
                <w:rFonts w:cstheme="minorHAnsi"/>
                <w:kern w:val="0"/>
                <w:sz w:val="22"/>
              </w:rPr>
            </w:pPr>
            <w:r>
              <w:rPr>
                <w:rFonts w:hint="eastAsia" w:cstheme="minorHAnsi"/>
                <w:kern w:val="0"/>
                <w:sz w:val="22"/>
              </w:rPr>
              <w:t>生产企业</w:t>
            </w:r>
          </w:p>
        </w:tc>
        <w:tc>
          <w:tcPr>
            <w:tcW w:w="410" w:type="pct"/>
            <w:tcBorders>
              <w:top w:val="single" w:color="auto" w:sz="8"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center"/>
              <w:rPr>
                <w:rFonts w:cstheme="minorHAnsi"/>
                <w:kern w:val="0"/>
                <w:sz w:val="22"/>
              </w:rPr>
            </w:pPr>
            <w:r>
              <w:rPr>
                <w:rFonts w:hint="eastAsia" w:cstheme="minorHAnsi"/>
                <w:kern w:val="0"/>
                <w:sz w:val="22"/>
              </w:rPr>
              <w:t>供应商</w:t>
            </w:r>
          </w:p>
        </w:tc>
        <w:tc>
          <w:tcPr>
            <w:tcW w:w="409" w:type="pct"/>
            <w:tcBorders>
              <w:top w:val="single" w:color="auto" w:sz="8"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center"/>
              <w:rPr>
                <w:rFonts w:cstheme="minorHAnsi"/>
                <w:kern w:val="0"/>
                <w:sz w:val="22"/>
              </w:rPr>
            </w:pPr>
            <w:r>
              <w:rPr>
                <w:rFonts w:hint="eastAsia" w:cstheme="minorHAnsi"/>
                <w:kern w:val="0"/>
                <w:sz w:val="22"/>
              </w:rPr>
              <w:t>消耗量</w:t>
            </w:r>
          </w:p>
        </w:tc>
        <w:tc>
          <w:tcPr>
            <w:tcW w:w="410" w:type="pct"/>
            <w:tcBorders>
              <w:top w:val="single" w:color="auto" w:sz="8"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center"/>
              <w:rPr>
                <w:rFonts w:cstheme="minorHAnsi"/>
                <w:kern w:val="0"/>
                <w:sz w:val="22"/>
              </w:rPr>
            </w:pPr>
            <w:r>
              <w:rPr>
                <w:rFonts w:hint="eastAsia" w:cstheme="minorHAnsi"/>
                <w:kern w:val="0"/>
                <w:sz w:val="22"/>
              </w:rPr>
              <w:t>库存量</w:t>
            </w:r>
          </w:p>
        </w:tc>
        <w:tc>
          <w:tcPr>
            <w:tcW w:w="499" w:type="pct"/>
            <w:tcBorders>
              <w:top w:val="single" w:color="auto" w:sz="8"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center"/>
              <w:rPr>
                <w:rFonts w:cstheme="minorHAnsi"/>
                <w:kern w:val="0"/>
                <w:sz w:val="22"/>
              </w:rPr>
            </w:pPr>
            <w:r>
              <w:rPr>
                <w:rFonts w:hint="eastAsia" w:cstheme="minorHAnsi"/>
                <w:kern w:val="0"/>
                <w:sz w:val="22"/>
              </w:rPr>
              <w:t>计划采购量</w:t>
            </w:r>
          </w:p>
        </w:tc>
        <w:tc>
          <w:tcPr>
            <w:tcW w:w="334" w:type="pct"/>
            <w:tcBorders>
              <w:top w:val="single" w:color="auto" w:sz="8"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center"/>
              <w:rPr>
                <w:rFonts w:cstheme="minorHAnsi"/>
                <w:kern w:val="0"/>
                <w:sz w:val="22"/>
              </w:rPr>
            </w:pPr>
            <w:r>
              <w:rPr>
                <w:rFonts w:hint="eastAsia" w:cstheme="minorHAnsi"/>
                <w:kern w:val="0"/>
                <w:sz w:val="22"/>
              </w:rPr>
              <w:t>备注</w:t>
            </w:r>
          </w:p>
        </w:tc>
      </w:tr>
      <w:tr>
        <w:tblPrEx>
          <w:tblCellMar>
            <w:top w:w="0" w:type="dxa"/>
            <w:left w:w="108" w:type="dxa"/>
            <w:bottom w:w="0" w:type="dxa"/>
            <w:right w:w="108" w:type="dxa"/>
          </w:tblCellMar>
        </w:tblPrEx>
        <w:trPr>
          <w:trHeight w:val="301" w:hRule="atLeast"/>
        </w:trPr>
        <w:tc>
          <w:tcPr>
            <w:tcW w:w="433" w:type="pct"/>
            <w:tcBorders>
              <w:top w:val="nil"/>
              <w:left w:val="single" w:color="auto" w:sz="8" w:space="0"/>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33"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33"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09"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99"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334" w:type="pct"/>
            <w:tcBorders>
              <w:top w:val="single" w:color="auto" w:sz="4"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r>
      <w:tr>
        <w:tblPrEx>
          <w:tblCellMar>
            <w:top w:w="0" w:type="dxa"/>
            <w:left w:w="108" w:type="dxa"/>
            <w:bottom w:w="0" w:type="dxa"/>
            <w:right w:w="108" w:type="dxa"/>
          </w:tblCellMar>
        </w:tblPrEx>
        <w:trPr>
          <w:trHeight w:val="301" w:hRule="atLeast"/>
        </w:trPr>
        <w:tc>
          <w:tcPr>
            <w:tcW w:w="433" w:type="pct"/>
            <w:tcBorders>
              <w:top w:val="nil"/>
              <w:left w:val="single" w:color="auto" w:sz="8" w:space="0"/>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33"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33"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09"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99"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334" w:type="pct"/>
            <w:tcBorders>
              <w:top w:val="single" w:color="auto" w:sz="4"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r>
      <w:tr>
        <w:tblPrEx>
          <w:tblCellMar>
            <w:top w:w="0" w:type="dxa"/>
            <w:left w:w="108" w:type="dxa"/>
            <w:bottom w:w="0" w:type="dxa"/>
            <w:right w:w="108" w:type="dxa"/>
          </w:tblCellMar>
        </w:tblPrEx>
        <w:trPr>
          <w:trHeight w:val="301" w:hRule="atLeast"/>
        </w:trPr>
        <w:tc>
          <w:tcPr>
            <w:tcW w:w="433" w:type="pct"/>
            <w:tcBorders>
              <w:top w:val="nil"/>
              <w:left w:val="single" w:color="auto" w:sz="8" w:space="0"/>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33"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nil"/>
              <w:right w:val="nil"/>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single" w:color="auto" w:sz="4" w:space="0"/>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33"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09"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99"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334" w:type="pct"/>
            <w:tcBorders>
              <w:top w:val="single" w:color="auto" w:sz="4"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r>
      <w:tr>
        <w:tblPrEx>
          <w:tblCellMar>
            <w:top w:w="0" w:type="dxa"/>
            <w:left w:w="108" w:type="dxa"/>
            <w:bottom w:w="0" w:type="dxa"/>
            <w:right w:w="108" w:type="dxa"/>
          </w:tblCellMar>
        </w:tblPrEx>
        <w:trPr>
          <w:trHeight w:val="301" w:hRule="atLeast"/>
        </w:trPr>
        <w:tc>
          <w:tcPr>
            <w:tcW w:w="433" w:type="pct"/>
            <w:tcBorders>
              <w:top w:val="nil"/>
              <w:left w:val="single" w:color="auto" w:sz="8" w:space="0"/>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33"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single" w:color="auto" w:sz="4"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33"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09"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99"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334" w:type="pct"/>
            <w:tcBorders>
              <w:top w:val="single" w:color="auto" w:sz="4"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r>
      <w:tr>
        <w:tblPrEx>
          <w:tblCellMar>
            <w:top w:w="0" w:type="dxa"/>
            <w:left w:w="108" w:type="dxa"/>
            <w:bottom w:w="0" w:type="dxa"/>
            <w:right w:w="108" w:type="dxa"/>
          </w:tblCellMar>
        </w:tblPrEx>
        <w:trPr>
          <w:trHeight w:val="301" w:hRule="atLeast"/>
        </w:trPr>
        <w:tc>
          <w:tcPr>
            <w:tcW w:w="433" w:type="pct"/>
            <w:tcBorders>
              <w:top w:val="nil"/>
              <w:left w:val="single" w:color="auto" w:sz="8" w:space="0"/>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33"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33"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09"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99"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334" w:type="pct"/>
            <w:tcBorders>
              <w:top w:val="single" w:color="auto" w:sz="4"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r>
      <w:tr>
        <w:tblPrEx>
          <w:tblCellMar>
            <w:top w:w="0" w:type="dxa"/>
            <w:left w:w="108" w:type="dxa"/>
            <w:bottom w:w="0" w:type="dxa"/>
            <w:right w:w="108" w:type="dxa"/>
          </w:tblCellMar>
        </w:tblPrEx>
        <w:trPr>
          <w:trHeight w:val="301" w:hRule="atLeast"/>
        </w:trPr>
        <w:tc>
          <w:tcPr>
            <w:tcW w:w="433" w:type="pct"/>
            <w:tcBorders>
              <w:top w:val="nil"/>
              <w:left w:val="single" w:color="auto" w:sz="8" w:space="0"/>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33"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33"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09"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99"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334" w:type="pct"/>
            <w:tcBorders>
              <w:top w:val="single" w:color="auto" w:sz="4"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r>
      <w:tr>
        <w:tblPrEx>
          <w:tblCellMar>
            <w:top w:w="0" w:type="dxa"/>
            <w:left w:w="108" w:type="dxa"/>
            <w:bottom w:w="0" w:type="dxa"/>
            <w:right w:w="108" w:type="dxa"/>
          </w:tblCellMar>
        </w:tblPrEx>
        <w:trPr>
          <w:trHeight w:val="301" w:hRule="atLeast"/>
        </w:trPr>
        <w:tc>
          <w:tcPr>
            <w:tcW w:w="433" w:type="pct"/>
            <w:tcBorders>
              <w:top w:val="nil"/>
              <w:left w:val="single" w:color="auto" w:sz="8" w:space="0"/>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33"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33"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09"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99"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334" w:type="pct"/>
            <w:tcBorders>
              <w:top w:val="single" w:color="auto" w:sz="4"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r>
      <w:tr>
        <w:tblPrEx>
          <w:tblCellMar>
            <w:top w:w="0" w:type="dxa"/>
            <w:left w:w="108" w:type="dxa"/>
            <w:bottom w:w="0" w:type="dxa"/>
            <w:right w:w="108" w:type="dxa"/>
          </w:tblCellMar>
        </w:tblPrEx>
        <w:trPr>
          <w:trHeight w:val="301" w:hRule="atLeast"/>
        </w:trPr>
        <w:tc>
          <w:tcPr>
            <w:tcW w:w="433" w:type="pct"/>
            <w:tcBorders>
              <w:top w:val="nil"/>
              <w:left w:val="single" w:color="auto" w:sz="8" w:space="0"/>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33"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33"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09"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99"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334" w:type="pct"/>
            <w:tcBorders>
              <w:top w:val="single" w:color="auto" w:sz="4"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r>
      <w:tr>
        <w:tblPrEx>
          <w:tblCellMar>
            <w:top w:w="0" w:type="dxa"/>
            <w:left w:w="108" w:type="dxa"/>
            <w:bottom w:w="0" w:type="dxa"/>
            <w:right w:w="108" w:type="dxa"/>
          </w:tblCellMar>
        </w:tblPrEx>
        <w:trPr>
          <w:trHeight w:val="301" w:hRule="atLeast"/>
        </w:trPr>
        <w:tc>
          <w:tcPr>
            <w:tcW w:w="433" w:type="pct"/>
            <w:tcBorders>
              <w:top w:val="nil"/>
              <w:left w:val="single" w:color="auto" w:sz="8" w:space="0"/>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33"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33"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09"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99"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334" w:type="pct"/>
            <w:tcBorders>
              <w:top w:val="single" w:color="auto" w:sz="4"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r>
      <w:tr>
        <w:tblPrEx>
          <w:tblCellMar>
            <w:top w:w="0" w:type="dxa"/>
            <w:left w:w="108" w:type="dxa"/>
            <w:bottom w:w="0" w:type="dxa"/>
            <w:right w:w="108" w:type="dxa"/>
          </w:tblCellMar>
        </w:tblPrEx>
        <w:trPr>
          <w:trHeight w:val="301" w:hRule="atLeast"/>
        </w:trPr>
        <w:tc>
          <w:tcPr>
            <w:tcW w:w="433" w:type="pct"/>
            <w:tcBorders>
              <w:top w:val="nil"/>
              <w:left w:val="single" w:color="auto" w:sz="8" w:space="0"/>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33"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33"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09"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99"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334" w:type="pct"/>
            <w:tcBorders>
              <w:top w:val="single" w:color="auto" w:sz="4"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r>
      <w:tr>
        <w:tblPrEx>
          <w:tblCellMar>
            <w:top w:w="0" w:type="dxa"/>
            <w:left w:w="108" w:type="dxa"/>
            <w:bottom w:w="0" w:type="dxa"/>
            <w:right w:w="108" w:type="dxa"/>
          </w:tblCellMar>
        </w:tblPrEx>
        <w:trPr>
          <w:trHeight w:val="301" w:hRule="atLeast"/>
        </w:trPr>
        <w:tc>
          <w:tcPr>
            <w:tcW w:w="433" w:type="pct"/>
            <w:tcBorders>
              <w:top w:val="nil"/>
              <w:left w:val="single" w:color="auto" w:sz="8" w:space="0"/>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33"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33"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09"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99"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334" w:type="pct"/>
            <w:tcBorders>
              <w:top w:val="single" w:color="auto" w:sz="4"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r>
      <w:tr>
        <w:tblPrEx>
          <w:tblCellMar>
            <w:top w:w="0" w:type="dxa"/>
            <w:left w:w="108" w:type="dxa"/>
            <w:bottom w:w="0" w:type="dxa"/>
            <w:right w:w="108" w:type="dxa"/>
          </w:tblCellMar>
        </w:tblPrEx>
        <w:trPr>
          <w:trHeight w:val="301" w:hRule="atLeast"/>
        </w:trPr>
        <w:tc>
          <w:tcPr>
            <w:tcW w:w="433" w:type="pct"/>
            <w:tcBorders>
              <w:top w:val="nil"/>
              <w:left w:val="single" w:color="auto" w:sz="8" w:space="0"/>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33"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33"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09"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99"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334" w:type="pct"/>
            <w:tcBorders>
              <w:top w:val="single" w:color="auto" w:sz="4"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r>
      <w:tr>
        <w:tblPrEx>
          <w:tblCellMar>
            <w:top w:w="0" w:type="dxa"/>
            <w:left w:w="108" w:type="dxa"/>
            <w:bottom w:w="0" w:type="dxa"/>
            <w:right w:w="108" w:type="dxa"/>
          </w:tblCellMar>
        </w:tblPrEx>
        <w:trPr>
          <w:trHeight w:val="301" w:hRule="atLeast"/>
        </w:trPr>
        <w:tc>
          <w:tcPr>
            <w:tcW w:w="433" w:type="pct"/>
            <w:tcBorders>
              <w:top w:val="nil"/>
              <w:left w:val="single" w:color="auto" w:sz="8" w:space="0"/>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33"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33"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09"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99"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334" w:type="pct"/>
            <w:tcBorders>
              <w:top w:val="single" w:color="auto" w:sz="4"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r>
      <w:tr>
        <w:tblPrEx>
          <w:tblCellMar>
            <w:top w:w="0" w:type="dxa"/>
            <w:left w:w="108" w:type="dxa"/>
            <w:bottom w:w="0" w:type="dxa"/>
            <w:right w:w="108" w:type="dxa"/>
          </w:tblCellMar>
        </w:tblPrEx>
        <w:trPr>
          <w:trHeight w:val="301" w:hRule="atLeast"/>
        </w:trPr>
        <w:tc>
          <w:tcPr>
            <w:tcW w:w="433" w:type="pct"/>
            <w:tcBorders>
              <w:top w:val="nil"/>
              <w:left w:val="single" w:color="auto" w:sz="8" w:space="0"/>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33"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33"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09"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99"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334" w:type="pct"/>
            <w:tcBorders>
              <w:top w:val="single" w:color="auto" w:sz="4"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r>
      <w:tr>
        <w:tblPrEx>
          <w:tblCellMar>
            <w:top w:w="0" w:type="dxa"/>
            <w:left w:w="108" w:type="dxa"/>
            <w:bottom w:w="0" w:type="dxa"/>
            <w:right w:w="108" w:type="dxa"/>
          </w:tblCellMar>
        </w:tblPrEx>
        <w:trPr>
          <w:trHeight w:val="301" w:hRule="atLeast"/>
        </w:trPr>
        <w:tc>
          <w:tcPr>
            <w:tcW w:w="433" w:type="pct"/>
            <w:tcBorders>
              <w:top w:val="nil"/>
              <w:left w:val="single" w:color="auto" w:sz="8" w:space="0"/>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33"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33"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09"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99"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334" w:type="pct"/>
            <w:tcBorders>
              <w:top w:val="single" w:color="auto" w:sz="4"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r>
      <w:tr>
        <w:tblPrEx>
          <w:tblCellMar>
            <w:top w:w="0" w:type="dxa"/>
            <w:left w:w="108" w:type="dxa"/>
            <w:bottom w:w="0" w:type="dxa"/>
            <w:right w:w="108" w:type="dxa"/>
          </w:tblCellMar>
        </w:tblPrEx>
        <w:trPr>
          <w:trHeight w:val="301" w:hRule="atLeast"/>
        </w:trPr>
        <w:tc>
          <w:tcPr>
            <w:tcW w:w="433" w:type="pct"/>
            <w:tcBorders>
              <w:top w:val="nil"/>
              <w:left w:val="single" w:color="auto" w:sz="8" w:space="0"/>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33"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33"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09"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99" w:type="pct"/>
            <w:tcBorders>
              <w:top w:val="nil"/>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334" w:type="pct"/>
            <w:tcBorders>
              <w:top w:val="single" w:color="auto" w:sz="4"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r>
      <w:tr>
        <w:tblPrEx>
          <w:tblCellMar>
            <w:top w:w="0" w:type="dxa"/>
            <w:left w:w="108" w:type="dxa"/>
            <w:bottom w:w="0" w:type="dxa"/>
            <w:right w:w="108" w:type="dxa"/>
          </w:tblCellMar>
        </w:tblPrEx>
        <w:trPr>
          <w:trHeight w:val="301" w:hRule="atLeast"/>
        </w:trPr>
        <w:tc>
          <w:tcPr>
            <w:tcW w:w="433" w:type="pct"/>
            <w:tcBorders>
              <w:top w:val="single" w:color="auto" w:sz="4" w:space="0"/>
              <w:left w:val="single" w:color="auto" w:sz="8" w:space="0"/>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33" w:type="pct"/>
            <w:tcBorders>
              <w:top w:val="single" w:color="auto" w:sz="4"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single" w:color="auto" w:sz="4"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single" w:color="auto" w:sz="4"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single" w:color="auto" w:sz="4"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single" w:color="auto" w:sz="4"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33" w:type="pct"/>
            <w:tcBorders>
              <w:top w:val="single" w:color="auto" w:sz="4"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single" w:color="auto" w:sz="4"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09" w:type="pct"/>
            <w:tcBorders>
              <w:top w:val="single" w:color="auto" w:sz="4"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10" w:type="pct"/>
            <w:tcBorders>
              <w:top w:val="single" w:color="auto" w:sz="4"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499" w:type="pct"/>
            <w:tcBorders>
              <w:top w:val="single" w:color="auto" w:sz="4"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c>
          <w:tcPr>
            <w:tcW w:w="334" w:type="pct"/>
            <w:tcBorders>
              <w:top w:val="single" w:color="auto" w:sz="4" w:space="0"/>
              <w:left w:val="nil"/>
              <w:bottom w:val="single" w:color="auto" w:sz="4" w:space="0"/>
              <w:right w:val="single" w:color="auto" w:sz="4" w:space="0"/>
            </w:tcBorders>
            <w:shd w:val="clear" w:color="auto" w:fill="auto"/>
            <w:noWrap/>
            <w:vAlign w:val="bottom"/>
          </w:tcPr>
          <w:p>
            <w:pPr>
              <w:widowControl/>
              <w:spacing w:line="240" w:lineRule="auto"/>
              <w:ind w:firstLine="0" w:firstLineChars="0"/>
              <w:jc w:val="left"/>
              <w:rPr>
                <w:rFonts w:cstheme="minorHAnsi"/>
                <w:kern w:val="0"/>
                <w:sz w:val="22"/>
              </w:rPr>
            </w:pPr>
          </w:p>
        </w:tc>
      </w:tr>
    </w:tbl>
    <w:p>
      <w:pPr>
        <w:widowControl/>
        <w:spacing w:line="240" w:lineRule="auto"/>
        <w:ind w:firstLine="0" w:firstLineChars="0"/>
        <w:jc w:val="left"/>
        <w:rPr>
          <w:rFonts w:eastAsiaTheme="minorEastAsia" w:cstheme="minorHAnsi"/>
          <w:sz w:val="22"/>
        </w:rPr>
      </w:pPr>
      <w:r>
        <w:rPr>
          <w:rFonts w:hint="eastAsia" w:eastAsiaTheme="minorEastAsia" w:cstheme="minorHAnsi"/>
          <w:sz w:val="22"/>
        </w:rPr>
        <w:t xml:space="preserve">制表人： </w:t>
      </w:r>
      <w:r>
        <w:rPr>
          <w:rFonts w:eastAsiaTheme="minorEastAsia" w:cstheme="minorHAnsi"/>
          <w:sz w:val="22"/>
        </w:rPr>
        <w:t xml:space="preserve">                                                                      </w:t>
      </w:r>
      <w:r>
        <w:rPr>
          <w:rFonts w:hint="eastAsia" w:eastAsiaTheme="minorEastAsia" w:cstheme="minorHAnsi"/>
          <w:sz w:val="22"/>
        </w:rPr>
        <w:t>审批人：</w:t>
      </w:r>
    </w:p>
    <w:p>
      <w:pPr>
        <w:widowControl/>
        <w:spacing w:line="240" w:lineRule="auto"/>
        <w:ind w:firstLine="0" w:firstLineChars="0"/>
        <w:jc w:val="left"/>
        <w:rPr>
          <w:rFonts w:eastAsiaTheme="minorEastAsia" w:cstheme="minorHAnsi"/>
          <w:b/>
          <w:bCs/>
          <w:sz w:val="28"/>
          <w:szCs w:val="32"/>
        </w:rPr>
      </w:pPr>
      <w:r>
        <w:rPr>
          <w:rFonts w:eastAsiaTheme="minorEastAsia" w:cstheme="minorHAnsi"/>
          <w:b/>
          <w:bCs/>
          <w:sz w:val="28"/>
          <w:szCs w:val="32"/>
        </w:rPr>
        <w:br w:type="page"/>
      </w:r>
    </w:p>
    <w:bookmarkEnd w:id="81"/>
    <w:p>
      <w:pPr>
        <w:pStyle w:val="3"/>
        <w:ind w:firstLine="0" w:firstLineChars="0"/>
        <w:jc w:val="center"/>
        <w:rPr>
          <w:rFonts w:asciiTheme="minorHAnsi" w:hAnsiTheme="minorHAnsi" w:eastAsiaTheme="minorEastAsia" w:cstheme="minorHAnsi"/>
          <w:szCs w:val="28"/>
        </w:rPr>
      </w:pPr>
      <w:bookmarkStart w:id="82" w:name="_Toc106351064"/>
      <w:r>
        <w:rPr>
          <w:rFonts w:asciiTheme="minorHAnsi" w:hAnsiTheme="minorHAnsi" w:eastAsiaTheme="minorEastAsia" w:cstheme="minorHAnsi"/>
          <w:szCs w:val="28"/>
        </w:rPr>
        <w:t>附录</w:t>
      </w:r>
      <w:r>
        <w:rPr>
          <w:rFonts w:hint="eastAsia" w:asciiTheme="minorHAnsi" w:hAnsiTheme="minorHAnsi" w:eastAsiaTheme="minorEastAsia" w:cstheme="minorHAnsi"/>
          <w:szCs w:val="28"/>
        </w:rPr>
        <w:t>D  中药饮片信息变更表</w:t>
      </w:r>
      <w:bookmarkEnd w:id="82"/>
    </w:p>
    <w:tbl>
      <w:tblPr>
        <w:tblStyle w:val="17"/>
        <w:tblW w:w="14174" w:type="dxa"/>
        <w:jc w:val="center"/>
        <w:tblLayout w:type="autofit"/>
        <w:tblCellMar>
          <w:top w:w="0" w:type="dxa"/>
          <w:left w:w="108" w:type="dxa"/>
          <w:bottom w:w="0" w:type="dxa"/>
          <w:right w:w="108" w:type="dxa"/>
        </w:tblCellMar>
      </w:tblPr>
      <w:tblGrid>
        <w:gridCol w:w="747"/>
        <w:gridCol w:w="1062"/>
        <w:gridCol w:w="993"/>
        <w:gridCol w:w="1243"/>
        <w:gridCol w:w="1166"/>
        <w:gridCol w:w="1027"/>
        <w:gridCol w:w="1559"/>
        <w:gridCol w:w="1276"/>
        <w:gridCol w:w="1417"/>
        <w:gridCol w:w="1418"/>
        <w:gridCol w:w="2266"/>
      </w:tblGrid>
      <w:tr>
        <w:tblPrEx>
          <w:tblCellMar>
            <w:top w:w="0" w:type="dxa"/>
            <w:left w:w="108" w:type="dxa"/>
            <w:bottom w:w="0" w:type="dxa"/>
            <w:right w:w="108" w:type="dxa"/>
          </w:tblCellMar>
        </w:tblPrEx>
        <w:trPr>
          <w:trHeight w:val="495" w:hRule="atLeast"/>
          <w:jc w:val="center"/>
        </w:trPr>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cstheme="minorHAnsi"/>
                <w:sz w:val="22"/>
              </w:rPr>
            </w:pPr>
            <w:r>
              <w:rPr>
                <w:rFonts w:hint="eastAsia" w:cstheme="minorHAnsi"/>
                <w:sz w:val="22"/>
              </w:rPr>
              <w:t>序号</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cstheme="minorHAnsi"/>
                <w:sz w:val="22"/>
              </w:rPr>
            </w:pPr>
          </w:p>
        </w:tc>
        <w:tc>
          <w:tcPr>
            <w:tcW w:w="99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cstheme="minorHAnsi"/>
                <w:sz w:val="22"/>
              </w:rPr>
            </w:pPr>
            <w:r>
              <w:rPr>
                <w:rFonts w:cstheme="minorHAnsi"/>
                <w:sz w:val="22"/>
              </w:rPr>
              <w:t>代码</w:t>
            </w:r>
          </w:p>
        </w:tc>
        <w:tc>
          <w:tcPr>
            <w:tcW w:w="1243"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cstheme="minorHAnsi"/>
                <w:sz w:val="22"/>
              </w:rPr>
            </w:pPr>
            <w:r>
              <w:rPr>
                <w:rFonts w:hint="eastAsia" w:cstheme="minorHAnsi"/>
                <w:sz w:val="22"/>
              </w:rPr>
              <w:t>品种名称</w:t>
            </w:r>
          </w:p>
        </w:tc>
        <w:tc>
          <w:tcPr>
            <w:tcW w:w="11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cstheme="minorHAnsi"/>
                <w:sz w:val="22"/>
              </w:rPr>
            </w:pPr>
            <w:r>
              <w:rPr>
                <w:rFonts w:cstheme="minorHAnsi"/>
                <w:sz w:val="22"/>
              </w:rPr>
              <w:t>规格</w:t>
            </w:r>
          </w:p>
        </w:tc>
        <w:tc>
          <w:tcPr>
            <w:tcW w:w="10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cstheme="minorHAnsi"/>
                <w:sz w:val="22"/>
              </w:rPr>
            </w:pPr>
            <w:r>
              <w:rPr>
                <w:rFonts w:hint="eastAsia" w:cstheme="minorHAnsi"/>
                <w:sz w:val="22"/>
              </w:rPr>
              <w:t>产地</w:t>
            </w:r>
          </w:p>
        </w:tc>
        <w:tc>
          <w:tcPr>
            <w:tcW w:w="1559"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cstheme="minorHAnsi"/>
                <w:sz w:val="22"/>
              </w:rPr>
            </w:pPr>
            <w:r>
              <w:rPr>
                <w:rFonts w:hint="eastAsia" w:cstheme="minorHAnsi"/>
                <w:sz w:val="22"/>
              </w:rPr>
              <w:t>生产企业</w:t>
            </w:r>
          </w:p>
        </w:tc>
        <w:tc>
          <w:tcPr>
            <w:tcW w:w="127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cstheme="minorHAnsi"/>
                <w:sz w:val="22"/>
              </w:rPr>
            </w:pPr>
            <w:r>
              <w:rPr>
                <w:rFonts w:hint="eastAsia" w:cstheme="minorHAnsi"/>
                <w:sz w:val="22"/>
              </w:rPr>
              <w:t>价格</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cstheme="minorHAnsi"/>
                <w:sz w:val="22"/>
              </w:rPr>
            </w:pPr>
            <w:r>
              <w:rPr>
                <w:rFonts w:hint="eastAsia" w:cstheme="minorHAnsi"/>
                <w:sz w:val="22"/>
              </w:rPr>
              <w:t>单位</w:t>
            </w:r>
          </w:p>
        </w:tc>
        <w:tc>
          <w:tcPr>
            <w:tcW w:w="14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spacing w:line="240" w:lineRule="auto"/>
              <w:ind w:firstLine="0" w:firstLineChars="0"/>
              <w:jc w:val="center"/>
              <w:rPr>
                <w:rFonts w:cstheme="minorHAnsi"/>
                <w:sz w:val="22"/>
              </w:rPr>
            </w:pPr>
            <w:r>
              <w:rPr>
                <w:rFonts w:hint="eastAsia" w:cstheme="minorHAnsi"/>
                <w:sz w:val="22"/>
              </w:rPr>
              <w:t>经营企业</w:t>
            </w:r>
          </w:p>
        </w:tc>
        <w:tc>
          <w:tcPr>
            <w:tcW w:w="22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cstheme="minorHAnsi"/>
                <w:sz w:val="22"/>
              </w:rPr>
            </w:pPr>
            <w:r>
              <w:rPr>
                <w:rFonts w:hint="eastAsia" w:cstheme="minorHAnsi"/>
                <w:sz w:val="22"/>
              </w:rPr>
              <w:t>变更原因</w:t>
            </w:r>
          </w:p>
        </w:tc>
      </w:tr>
      <w:tr>
        <w:tblPrEx>
          <w:tblCellMar>
            <w:top w:w="0" w:type="dxa"/>
            <w:left w:w="108" w:type="dxa"/>
            <w:bottom w:w="0" w:type="dxa"/>
            <w:right w:w="108" w:type="dxa"/>
          </w:tblCellMar>
        </w:tblPrEx>
        <w:trPr>
          <w:trHeight w:val="285" w:hRule="atLeast"/>
          <w:jc w:val="center"/>
        </w:trPr>
        <w:tc>
          <w:tcPr>
            <w:tcW w:w="74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cstheme="minorHAnsi"/>
                <w:sz w:val="22"/>
              </w:rPr>
            </w:pPr>
            <w:r>
              <w:rPr>
                <w:rFonts w:hint="eastAsia" w:cstheme="minorHAnsi"/>
                <w:sz w:val="22"/>
              </w:rPr>
              <w:t>1</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cstheme="minorHAnsi"/>
                <w:sz w:val="22"/>
              </w:rPr>
            </w:pPr>
            <w:r>
              <w:rPr>
                <w:rFonts w:hint="eastAsia" w:cstheme="minorHAnsi"/>
                <w:sz w:val="22"/>
              </w:rPr>
              <w:t>原信息</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027" w:type="dxa"/>
            <w:tcBorders>
              <w:top w:val="single" w:color="000000" w:sz="4" w:space="0"/>
              <w:left w:val="single" w:color="000000" w:sz="4" w:space="0"/>
              <w:bottom w:val="single" w:color="000000" w:sz="4" w:space="0"/>
              <w:right w:val="single" w:color="000000" w:sz="4" w:space="0"/>
            </w:tcBorders>
          </w:tcPr>
          <w:p>
            <w:pPr>
              <w:widowControl/>
              <w:spacing w:line="240" w:lineRule="auto"/>
              <w:ind w:firstLine="0" w:firstLineChars="0"/>
              <w:jc w:val="left"/>
              <w:rPr>
                <w:rFonts w:cstheme="minorHAnsi"/>
                <w:sz w:val="22"/>
              </w:rPr>
            </w:pP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22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r>
      <w:tr>
        <w:tblPrEx>
          <w:tblCellMar>
            <w:top w:w="0" w:type="dxa"/>
            <w:left w:w="108" w:type="dxa"/>
            <w:bottom w:w="0" w:type="dxa"/>
            <w:right w:w="108" w:type="dxa"/>
          </w:tblCellMar>
        </w:tblPrEx>
        <w:trPr>
          <w:trHeight w:val="285" w:hRule="atLeast"/>
          <w:jc w:val="center"/>
        </w:trPr>
        <w:tc>
          <w:tcPr>
            <w:tcW w:w="74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cstheme="minorHAnsi"/>
                <w:sz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cstheme="minorHAnsi"/>
                <w:sz w:val="22"/>
              </w:rPr>
            </w:pPr>
            <w:r>
              <w:rPr>
                <w:rFonts w:hint="eastAsia" w:cstheme="minorHAnsi"/>
                <w:sz w:val="22"/>
              </w:rPr>
              <w:t>变更后</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027" w:type="dxa"/>
            <w:tcBorders>
              <w:top w:val="single" w:color="000000" w:sz="4" w:space="0"/>
              <w:left w:val="single" w:color="000000" w:sz="4" w:space="0"/>
              <w:bottom w:val="single" w:color="000000" w:sz="4" w:space="0"/>
              <w:right w:val="single" w:color="000000" w:sz="4" w:space="0"/>
            </w:tcBorders>
          </w:tcPr>
          <w:p>
            <w:pPr>
              <w:widowControl/>
              <w:spacing w:line="240" w:lineRule="auto"/>
              <w:ind w:firstLine="0" w:firstLineChars="0"/>
              <w:jc w:val="left"/>
              <w:rPr>
                <w:rFonts w:cstheme="minorHAnsi"/>
                <w:sz w:val="22"/>
              </w:rPr>
            </w:pP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2266"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cstheme="minorHAnsi"/>
                <w:sz w:val="22"/>
              </w:rPr>
            </w:pPr>
          </w:p>
        </w:tc>
      </w:tr>
      <w:tr>
        <w:tblPrEx>
          <w:tblCellMar>
            <w:top w:w="0" w:type="dxa"/>
            <w:left w:w="108" w:type="dxa"/>
            <w:bottom w:w="0" w:type="dxa"/>
            <w:right w:w="108" w:type="dxa"/>
          </w:tblCellMar>
        </w:tblPrEx>
        <w:trPr>
          <w:trHeight w:val="285" w:hRule="atLeast"/>
          <w:jc w:val="center"/>
        </w:trPr>
        <w:tc>
          <w:tcPr>
            <w:tcW w:w="74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cstheme="minorHAnsi"/>
                <w:sz w:val="22"/>
              </w:rPr>
            </w:pPr>
            <w:r>
              <w:rPr>
                <w:rFonts w:hint="eastAsia" w:cstheme="minorHAnsi"/>
                <w:sz w:val="22"/>
              </w:rPr>
              <w:t>2</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cstheme="minorHAnsi"/>
                <w:sz w:val="22"/>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027" w:type="dxa"/>
            <w:tcBorders>
              <w:top w:val="single" w:color="000000" w:sz="4" w:space="0"/>
              <w:left w:val="single" w:color="000000" w:sz="4" w:space="0"/>
              <w:bottom w:val="single" w:color="000000" w:sz="4" w:space="0"/>
              <w:right w:val="single" w:color="000000" w:sz="4" w:space="0"/>
            </w:tcBorders>
          </w:tcPr>
          <w:p>
            <w:pPr>
              <w:widowControl/>
              <w:spacing w:line="240" w:lineRule="auto"/>
              <w:ind w:firstLine="0" w:firstLineChars="0"/>
              <w:jc w:val="left"/>
              <w:rPr>
                <w:rFonts w:cstheme="minorHAnsi"/>
                <w:sz w:val="22"/>
              </w:rPr>
            </w:pP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22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r>
      <w:tr>
        <w:tblPrEx>
          <w:tblCellMar>
            <w:top w:w="0" w:type="dxa"/>
            <w:left w:w="108" w:type="dxa"/>
            <w:bottom w:w="0" w:type="dxa"/>
            <w:right w:w="108" w:type="dxa"/>
          </w:tblCellMar>
        </w:tblPrEx>
        <w:trPr>
          <w:trHeight w:val="285" w:hRule="atLeast"/>
          <w:jc w:val="center"/>
        </w:trPr>
        <w:tc>
          <w:tcPr>
            <w:tcW w:w="74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cstheme="minorHAnsi"/>
                <w:sz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cstheme="minorHAnsi"/>
                <w:sz w:val="22"/>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027" w:type="dxa"/>
            <w:tcBorders>
              <w:top w:val="single" w:color="000000" w:sz="4" w:space="0"/>
              <w:left w:val="single" w:color="000000" w:sz="4" w:space="0"/>
              <w:bottom w:val="single" w:color="000000" w:sz="4" w:space="0"/>
              <w:right w:val="single" w:color="000000" w:sz="4" w:space="0"/>
            </w:tcBorders>
          </w:tcPr>
          <w:p>
            <w:pPr>
              <w:widowControl/>
              <w:spacing w:line="240" w:lineRule="auto"/>
              <w:ind w:firstLine="0" w:firstLineChars="0"/>
              <w:jc w:val="left"/>
              <w:rPr>
                <w:rFonts w:cstheme="minorHAnsi"/>
                <w:sz w:val="22"/>
              </w:rPr>
            </w:pP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2266"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cstheme="minorHAnsi"/>
                <w:sz w:val="22"/>
              </w:rPr>
            </w:pPr>
          </w:p>
        </w:tc>
      </w:tr>
      <w:tr>
        <w:tblPrEx>
          <w:tblCellMar>
            <w:top w:w="0" w:type="dxa"/>
            <w:left w:w="108" w:type="dxa"/>
            <w:bottom w:w="0" w:type="dxa"/>
            <w:right w:w="108" w:type="dxa"/>
          </w:tblCellMar>
        </w:tblPrEx>
        <w:trPr>
          <w:trHeight w:val="285" w:hRule="atLeast"/>
          <w:jc w:val="center"/>
        </w:trPr>
        <w:tc>
          <w:tcPr>
            <w:tcW w:w="74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cstheme="minorHAnsi"/>
                <w:sz w:val="22"/>
              </w:rPr>
            </w:pPr>
            <w:r>
              <w:rPr>
                <w:rFonts w:hint="eastAsia" w:cstheme="minorHAnsi"/>
                <w:sz w:val="22"/>
              </w:rPr>
              <w:t>3</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cstheme="minorHAnsi"/>
                <w:sz w:val="22"/>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027" w:type="dxa"/>
            <w:tcBorders>
              <w:top w:val="single" w:color="000000" w:sz="4" w:space="0"/>
              <w:left w:val="single" w:color="000000" w:sz="4" w:space="0"/>
              <w:bottom w:val="single" w:color="000000" w:sz="4" w:space="0"/>
              <w:right w:val="single" w:color="000000" w:sz="4" w:space="0"/>
            </w:tcBorders>
          </w:tcPr>
          <w:p>
            <w:pPr>
              <w:widowControl/>
              <w:spacing w:line="240" w:lineRule="auto"/>
              <w:ind w:firstLine="0" w:firstLineChars="0"/>
              <w:jc w:val="left"/>
              <w:rPr>
                <w:rFonts w:cstheme="minorHAnsi"/>
                <w:sz w:val="22"/>
              </w:rPr>
            </w:pP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22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r>
      <w:tr>
        <w:tblPrEx>
          <w:tblCellMar>
            <w:top w:w="0" w:type="dxa"/>
            <w:left w:w="108" w:type="dxa"/>
            <w:bottom w:w="0" w:type="dxa"/>
            <w:right w:w="108" w:type="dxa"/>
          </w:tblCellMar>
        </w:tblPrEx>
        <w:trPr>
          <w:trHeight w:val="285" w:hRule="atLeast"/>
          <w:jc w:val="center"/>
        </w:trPr>
        <w:tc>
          <w:tcPr>
            <w:tcW w:w="74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cstheme="minorHAnsi"/>
                <w:sz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cstheme="minorHAnsi"/>
                <w:sz w:val="22"/>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027" w:type="dxa"/>
            <w:tcBorders>
              <w:top w:val="single" w:color="000000" w:sz="4" w:space="0"/>
              <w:left w:val="single" w:color="000000" w:sz="4" w:space="0"/>
              <w:bottom w:val="single" w:color="000000" w:sz="4" w:space="0"/>
              <w:right w:val="single" w:color="000000" w:sz="4" w:space="0"/>
            </w:tcBorders>
          </w:tcPr>
          <w:p>
            <w:pPr>
              <w:widowControl/>
              <w:spacing w:line="240" w:lineRule="auto"/>
              <w:ind w:firstLine="0" w:firstLineChars="0"/>
              <w:jc w:val="left"/>
              <w:rPr>
                <w:rFonts w:cstheme="minorHAnsi"/>
                <w:sz w:val="22"/>
              </w:rPr>
            </w:pP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2266"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cstheme="minorHAnsi"/>
                <w:sz w:val="22"/>
              </w:rPr>
            </w:pPr>
          </w:p>
        </w:tc>
      </w:tr>
      <w:tr>
        <w:tblPrEx>
          <w:tblCellMar>
            <w:top w:w="0" w:type="dxa"/>
            <w:left w:w="108" w:type="dxa"/>
            <w:bottom w:w="0" w:type="dxa"/>
            <w:right w:w="108" w:type="dxa"/>
          </w:tblCellMar>
        </w:tblPrEx>
        <w:trPr>
          <w:trHeight w:val="285" w:hRule="atLeast"/>
          <w:jc w:val="center"/>
        </w:trPr>
        <w:tc>
          <w:tcPr>
            <w:tcW w:w="74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cstheme="minorHAnsi"/>
                <w:sz w:val="22"/>
              </w:rPr>
            </w:pPr>
            <w:r>
              <w:rPr>
                <w:rFonts w:hint="eastAsia" w:cstheme="minorHAnsi"/>
                <w:sz w:val="22"/>
              </w:rPr>
              <w:t>4</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cstheme="minorHAnsi"/>
                <w:sz w:val="22"/>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027" w:type="dxa"/>
            <w:tcBorders>
              <w:top w:val="single" w:color="000000" w:sz="4" w:space="0"/>
              <w:left w:val="single" w:color="000000" w:sz="4" w:space="0"/>
              <w:bottom w:val="single" w:color="000000" w:sz="4" w:space="0"/>
              <w:right w:val="single" w:color="000000" w:sz="4" w:space="0"/>
            </w:tcBorders>
          </w:tcPr>
          <w:p>
            <w:pPr>
              <w:widowControl/>
              <w:spacing w:line="240" w:lineRule="auto"/>
              <w:ind w:firstLine="0" w:firstLineChars="0"/>
              <w:jc w:val="left"/>
              <w:rPr>
                <w:rFonts w:cstheme="minorHAnsi"/>
                <w:sz w:val="22"/>
              </w:rPr>
            </w:pP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22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r>
      <w:tr>
        <w:tblPrEx>
          <w:tblCellMar>
            <w:top w:w="0" w:type="dxa"/>
            <w:left w:w="108" w:type="dxa"/>
            <w:bottom w:w="0" w:type="dxa"/>
            <w:right w:w="108" w:type="dxa"/>
          </w:tblCellMar>
        </w:tblPrEx>
        <w:trPr>
          <w:trHeight w:val="285" w:hRule="atLeast"/>
          <w:jc w:val="center"/>
        </w:trPr>
        <w:tc>
          <w:tcPr>
            <w:tcW w:w="74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cstheme="minorHAnsi"/>
                <w:sz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cstheme="minorHAnsi"/>
                <w:sz w:val="22"/>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027" w:type="dxa"/>
            <w:tcBorders>
              <w:top w:val="single" w:color="000000" w:sz="4" w:space="0"/>
              <w:left w:val="single" w:color="000000" w:sz="4" w:space="0"/>
              <w:bottom w:val="single" w:color="000000" w:sz="4" w:space="0"/>
              <w:right w:val="single" w:color="000000" w:sz="4" w:space="0"/>
            </w:tcBorders>
          </w:tcPr>
          <w:p>
            <w:pPr>
              <w:widowControl/>
              <w:spacing w:line="240" w:lineRule="auto"/>
              <w:ind w:firstLine="0" w:firstLineChars="0"/>
              <w:jc w:val="left"/>
              <w:rPr>
                <w:rFonts w:cstheme="minorHAnsi"/>
                <w:sz w:val="22"/>
              </w:rPr>
            </w:pP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2266"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cstheme="minorHAnsi"/>
                <w:sz w:val="22"/>
              </w:rPr>
            </w:pPr>
          </w:p>
        </w:tc>
      </w:tr>
      <w:tr>
        <w:tblPrEx>
          <w:tblCellMar>
            <w:top w:w="0" w:type="dxa"/>
            <w:left w:w="108" w:type="dxa"/>
            <w:bottom w:w="0" w:type="dxa"/>
            <w:right w:w="108" w:type="dxa"/>
          </w:tblCellMar>
        </w:tblPrEx>
        <w:trPr>
          <w:trHeight w:val="285" w:hRule="atLeast"/>
          <w:jc w:val="center"/>
        </w:trPr>
        <w:tc>
          <w:tcPr>
            <w:tcW w:w="74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cstheme="minorHAnsi"/>
                <w:sz w:val="22"/>
              </w:rPr>
            </w:pPr>
            <w:r>
              <w:rPr>
                <w:rFonts w:hint="eastAsia" w:cstheme="minorHAnsi"/>
                <w:sz w:val="22"/>
              </w:rPr>
              <w:t>5</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cstheme="minorHAnsi"/>
                <w:sz w:val="22"/>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027" w:type="dxa"/>
            <w:tcBorders>
              <w:top w:val="single" w:color="000000" w:sz="4" w:space="0"/>
              <w:left w:val="single" w:color="000000" w:sz="4" w:space="0"/>
              <w:bottom w:val="single" w:color="000000" w:sz="4" w:space="0"/>
              <w:right w:val="single" w:color="000000" w:sz="4" w:space="0"/>
            </w:tcBorders>
          </w:tcPr>
          <w:p>
            <w:pPr>
              <w:widowControl/>
              <w:spacing w:line="240" w:lineRule="auto"/>
              <w:ind w:firstLine="0" w:firstLineChars="0"/>
              <w:jc w:val="left"/>
              <w:rPr>
                <w:rFonts w:cstheme="minorHAnsi"/>
                <w:sz w:val="22"/>
              </w:rPr>
            </w:pP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22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r>
      <w:tr>
        <w:tblPrEx>
          <w:tblCellMar>
            <w:top w:w="0" w:type="dxa"/>
            <w:left w:w="108" w:type="dxa"/>
            <w:bottom w:w="0" w:type="dxa"/>
            <w:right w:w="108" w:type="dxa"/>
          </w:tblCellMar>
        </w:tblPrEx>
        <w:trPr>
          <w:trHeight w:val="285" w:hRule="atLeast"/>
          <w:jc w:val="center"/>
        </w:trPr>
        <w:tc>
          <w:tcPr>
            <w:tcW w:w="74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cstheme="minorHAnsi"/>
                <w:sz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cstheme="minorHAnsi"/>
                <w:sz w:val="22"/>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027" w:type="dxa"/>
            <w:tcBorders>
              <w:top w:val="single" w:color="000000" w:sz="4" w:space="0"/>
              <w:left w:val="single" w:color="000000" w:sz="4" w:space="0"/>
              <w:bottom w:val="single" w:color="000000" w:sz="4" w:space="0"/>
              <w:right w:val="single" w:color="000000" w:sz="4" w:space="0"/>
            </w:tcBorders>
          </w:tcPr>
          <w:p>
            <w:pPr>
              <w:widowControl/>
              <w:spacing w:line="240" w:lineRule="auto"/>
              <w:ind w:firstLine="0" w:firstLineChars="0"/>
              <w:jc w:val="left"/>
              <w:rPr>
                <w:rFonts w:cstheme="minorHAnsi"/>
                <w:sz w:val="22"/>
              </w:rPr>
            </w:pP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2266"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cstheme="minorHAnsi"/>
                <w:sz w:val="22"/>
              </w:rPr>
            </w:pPr>
          </w:p>
        </w:tc>
      </w:tr>
      <w:tr>
        <w:tblPrEx>
          <w:tblCellMar>
            <w:top w:w="0" w:type="dxa"/>
            <w:left w:w="108" w:type="dxa"/>
            <w:bottom w:w="0" w:type="dxa"/>
            <w:right w:w="108" w:type="dxa"/>
          </w:tblCellMar>
        </w:tblPrEx>
        <w:trPr>
          <w:trHeight w:val="285" w:hRule="atLeast"/>
          <w:jc w:val="center"/>
        </w:trPr>
        <w:tc>
          <w:tcPr>
            <w:tcW w:w="74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cstheme="minorHAnsi"/>
                <w:sz w:val="22"/>
              </w:rPr>
            </w:pPr>
            <w:r>
              <w:rPr>
                <w:rFonts w:hint="eastAsia" w:cstheme="minorHAnsi"/>
                <w:sz w:val="22"/>
              </w:rPr>
              <w:t>6</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cstheme="minorHAnsi"/>
                <w:sz w:val="22"/>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027" w:type="dxa"/>
            <w:tcBorders>
              <w:top w:val="single" w:color="000000" w:sz="4" w:space="0"/>
              <w:left w:val="single" w:color="000000" w:sz="4" w:space="0"/>
              <w:bottom w:val="single" w:color="000000" w:sz="4" w:space="0"/>
              <w:right w:val="single" w:color="000000" w:sz="4" w:space="0"/>
            </w:tcBorders>
          </w:tcPr>
          <w:p>
            <w:pPr>
              <w:widowControl/>
              <w:spacing w:line="240" w:lineRule="auto"/>
              <w:ind w:firstLine="0" w:firstLineChars="0"/>
              <w:jc w:val="left"/>
              <w:rPr>
                <w:rFonts w:cstheme="minorHAnsi"/>
                <w:sz w:val="22"/>
              </w:rPr>
            </w:pP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22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r>
      <w:tr>
        <w:tblPrEx>
          <w:tblCellMar>
            <w:top w:w="0" w:type="dxa"/>
            <w:left w:w="108" w:type="dxa"/>
            <w:bottom w:w="0" w:type="dxa"/>
            <w:right w:w="108" w:type="dxa"/>
          </w:tblCellMar>
        </w:tblPrEx>
        <w:trPr>
          <w:trHeight w:val="285" w:hRule="atLeast"/>
          <w:jc w:val="center"/>
        </w:trPr>
        <w:tc>
          <w:tcPr>
            <w:tcW w:w="74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cstheme="minorHAnsi"/>
                <w:sz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cstheme="minorHAnsi"/>
                <w:sz w:val="22"/>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027" w:type="dxa"/>
            <w:tcBorders>
              <w:top w:val="single" w:color="000000" w:sz="4" w:space="0"/>
              <w:left w:val="single" w:color="000000" w:sz="4" w:space="0"/>
              <w:bottom w:val="single" w:color="000000" w:sz="4" w:space="0"/>
              <w:right w:val="single" w:color="000000" w:sz="4" w:space="0"/>
            </w:tcBorders>
          </w:tcPr>
          <w:p>
            <w:pPr>
              <w:widowControl/>
              <w:spacing w:line="240" w:lineRule="auto"/>
              <w:ind w:firstLine="0" w:firstLineChars="0"/>
              <w:jc w:val="left"/>
              <w:rPr>
                <w:rFonts w:cstheme="minorHAnsi"/>
                <w:sz w:val="22"/>
              </w:rPr>
            </w:pP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2266"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cstheme="minorHAnsi"/>
                <w:sz w:val="22"/>
              </w:rPr>
            </w:pPr>
          </w:p>
        </w:tc>
      </w:tr>
      <w:tr>
        <w:tblPrEx>
          <w:tblCellMar>
            <w:top w:w="0" w:type="dxa"/>
            <w:left w:w="108" w:type="dxa"/>
            <w:bottom w:w="0" w:type="dxa"/>
            <w:right w:w="108" w:type="dxa"/>
          </w:tblCellMar>
        </w:tblPrEx>
        <w:trPr>
          <w:trHeight w:val="285" w:hRule="atLeast"/>
          <w:jc w:val="center"/>
        </w:trPr>
        <w:tc>
          <w:tcPr>
            <w:tcW w:w="74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cstheme="minorHAnsi"/>
                <w:sz w:val="22"/>
              </w:rPr>
            </w:pPr>
            <w:r>
              <w:rPr>
                <w:rFonts w:hint="eastAsia" w:cstheme="minorHAnsi"/>
                <w:sz w:val="22"/>
              </w:rPr>
              <w:t>7</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cstheme="minorHAnsi"/>
                <w:sz w:val="22"/>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027" w:type="dxa"/>
            <w:tcBorders>
              <w:top w:val="single" w:color="000000" w:sz="4" w:space="0"/>
              <w:left w:val="single" w:color="000000" w:sz="4" w:space="0"/>
              <w:bottom w:val="single" w:color="000000" w:sz="4" w:space="0"/>
              <w:right w:val="single" w:color="000000" w:sz="4" w:space="0"/>
            </w:tcBorders>
          </w:tcPr>
          <w:p>
            <w:pPr>
              <w:widowControl/>
              <w:spacing w:line="240" w:lineRule="auto"/>
              <w:ind w:firstLine="0" w:firstLineChars="0"/>
              <w:jc w:val="left"/>
              <w:rPr>
                <w:rFonts w:cstheme="minorHAnsi"/>
                <w:sz w:val="22"/>
              </w:rPr>
            </w:pP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22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cstheme="minorHAnsi"/>
                <w:sz w:val="22"/>
              </w:rPr>
            </w:pPr>
          </w:p>
        </w:tc>
      </w:tr>
      <w:tr>
        <w:tblPrEx>
          <w:tblCellMar>
            <w:top w:w="0" w:type="dxa"/>
            <w:left w:w="108" w:type="dxa"/>
            <w:bottom w:w="0" w:type="dxa"/>
            <w:right w:w="108" w:type="dxa"/>
          </w:tblCellMar>
        </w:tblPrEx>
        <w:trPr>
          <w:trHeight w:val="285" w:hRule="atLeast"/>
          <w:jc w:val="center"/>
        </w:trPr>
        <w:tc>
          <w:tcPr>
            <w:tcW w:w="74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cstheme="minorHAnsi"/>
                <w:sz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cstheme="minorHAnsi"/>
                <w:sz w:val="22"/>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027" w:type="dxa"/>
            <w:tcBorders>
              <w:top w:val="single" w:color="000000" w:sz="4" w:space="0"/>
              <w:left w:val="single" w:color="000000" w:sz="4" w:space="0"/>
              <w:bottom w:val="single" w:color="000000" w:sz="4" w:space="0"/>
              <w:right w:val="single" w:color="000000" w:sz="4" w:space="0"/>
            </w:tcBorders>
          </w:tcPr>
          <w:p>
            <w:pPr>
              <w:widowControl/>
              <w:spacing w:line="240" w:lineRule="auto"/>
              <w:ind w:firstLine="0" w:firstLineChars="0"/>
              <w:jc w:val="left"/>
              <w:rPr>
                <w:rFonts w:cstheme="minorHAnsi"/>
                <w:sz w:val="22"/>
              </w:rPr>
            </w:pP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2266"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cstheme="minorHAnsi"/>
                <w:sz w:val="22"/>
              </w:rPr>
            </w:pPr>
          </w:p>
        </w:tc>
      </w:tr>
      <w:tr>
        <w:tblPrEx>
          <w:tblCellMar>
            <w:top w:w="0" w:type="dxa"/>
            <w:left w:w="108" w:type="dxa"/>
            <w:bottom w:w="0" w:type="dxa"/>
            <w:right w:w="108" w:type="dxa"/>
          </w:tblCellMar>
        </w:tblPrEx>
        <w:trPr>
          <w:trHeight w:val="285" w:hRule="atLeast"/>
          <w:jc w:val="center"/>
        </w:trPr>
        <w:tc>
          <w:tcPr>
            <w:tcW w:w="74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cstheme="minorHAnsi"/>
                <w:sz w:val="22"/>
              </w:rPr>
            </w:pPr>
            <w:r>
              <w:rPr>
                <w:rFonts w:hint="eastAsia" w:cstheme="minorHAnsi"/>
                <w:sz w:val="22"/>
              </w:rPr>
              <w:t>8</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cstheme="minorHAnsi"/>
                <w:sz w:val="22"/>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027" w:type="dxa"/>
            <w:tcBorders>
              <w:top w:val="single" w:color="000000" w:sz="4" w:space="0"/>
              <w:left w:val="single" w:color="000000" w:sz="4" w:space="0"/>
              <w:bottom w:val="single" w:color="000000" w:sz="4" w:space="0"/>
              <w:right w:val="single" w:color="000000" w:sz="4" w:space="0"/>
            </w:tcBorders>
          </w:tcPr>
          <w:p>
            <w:pPr>
              <w:widowControl/>
              <w:spacing w:line="240" w:lineRule="auto"/>
              <w:ind w:firstLine="0" w:firstLineChars="0"/>
              <w:jc w:val="left"/>
              <w:rPr>
                <w:rFonts w:cstheme="minorHAnsi"/>
                <w:sz w:val="22"/>
              </w:rPr>
            </w:pP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22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r>
      <w:tr>
        <w:tblPrEx>
          <w:tblCellMar>
            <w:top w:w="0" w:type="dxa"/>
            <w:left w:w="108" w:type="dxa"/>
            <w:bottom w:w="0" w:type="dxa"/>
            <w:right w:w="108" w:type="dxa"/>
          </w:tblCellMar>
        </w:tblPrEx>
        <w:trPr>
          <w:trHeight w:val="285" w:hRule="atLeast"/>
          <w:jc w:val="center"/>
        </w:trPr>
        <w:tc>
          <w:tcPr>
            <w:tcW w:w="74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cstheme="minorHAnsi"/>
                <w:sz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cstheme="minorHAnsi"/>
                <w:sz w:val="22"/>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027" w:type="dxa"/>
            <w:tcBorders>
              <w:top w:val="single" w:color="000000" w:sz="4" w:space="0"/>
              <w:left w:val="single" w:color="000000" w:sz="4" w:space="0"/>
              <w:bottom w:val="single" w:color="000000" w:sz="4" w:space="0"/>
              <w:right w:val="single" w:color="000000" w:sz="4" w:space="0"/>
            </w:tcBorders>
          </w:tcPr>
          <w:p>
            <w:pPr>
              <w:widowControl/>
              <w:spacing w:line="240" w:lineRule="auto"/>
              <w:ind w:firstLine="0" w:firstLineChars="0"/>
              <w:jc w:val="left"/>
              <w:rPr>
                <w:rFonts w:cstheme="minorHAnsi"/>
                <w:sz w:val="22"/>
              </w:rPr>
            </w:pP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2266"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cstheme="minorHAnsi"/>
                <w:sz w:val="22"/>
              </w:rPr>
            </w:pPr>
          </w:p>
        </w:tc>
      </w:tr>
      <w:tr>
        <w:tblPrEx>
          <w:tblCellMar>
            <w:top w:w="0" w:type="dxa"/>
            <w:left w:w="108" w:type="dxa"/>
            <w:bottom w:w="0" w:type="dxa"/>
            <w:right w:w="108" w:type="dxa"/>
          </w:tblCellMar>
        </w:tblPrEx>
        <w:trPr>
          <w:trHeight w:val="285" w:hRule="atLeast"/>
          <w:jc w:val="center"/>
        </w:trPr>
        <w:tc>
          <w:tcPr>
            <w:tcW w:w="74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cstheme="minorHAnsi"/>
                <w:sz w:val="22"/>
              </w:rPr>
            </w:pPr>
            <w:r>
              <w:rPr>
                <w:rFonts w:hint="eastAsia" w:cstheme="minorHAnsi"/>
                <w:sz w:val="22"/>
              </w:rPr>
              <w:t>9</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cstheme="minorHAnsi"/>
                <w:sz w:val="22"/>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027" w:type="dxa"/>
            <w:tcBorders>
              <w:top w:val="single" w:color="000000" w:sz="4" w:space="0"/>
              <w:left w:val="single" w:color="000000" w:sz="4" w:space="0"/>
              <w:bottom w:val="single" w:color="000000" w:sz="4" w:space="0"/>
              <w:right w:val="single" w:color="000000" w:sz="4" w:space="0"/>
            </w:tcBorders>
          </w:tcPr>
          <w:p>
            <w:pPr>
              <w:widowControl/>
              <w:spacing w:line="240" w:lineRule="auto"/>
              <w:ind w:firstLine="0" w:firstLineChars="0"/>
              <w:jc w:val="left"/>
              <w:rPr>
                <w:rFonts w:cstheme="minorHAnsi"/>
                <w:sz w:val="22"/>
              </w:rPr>
            </w:pP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22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r>
      <w:tr>
        <w:tblPrEx>
          <w:tblCellMar>
            <w:top w:w="0" w:type="dxa"/>
            <w:left w:w="108" w:type="dxa"/>
            <w:bottom w:w="0" w:type="dxa"/>
            <w:right w:w="108" w:type="dxa"/>
          </w:tblCellMar>
        </w:tblPrEx>
        <w:trPr>
          <w:trHeight w:val="285" w:hRule="atLeast"/>
          <w:jc w:val="center"/>
        </w:trPr>
        <w:tc>
          <w:tcPr>
            <w:tcW w:w="74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center"/>
              <w:rPr>
                <w:rFonts w:cstheme="minorHAnsi"/>
                <w:sz w:val="22"/>
              </w:rPr>
            </w:pP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cstheme="minorHAnsi"/>
                <w:sz w:val="22"/>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027" w:type="dxa"/>
            <w:tcBorders>
              <w:top w:val="single" w:color="000000" w:sz="4" w:space="0"/>
              <w:left w:val="single" w:color="000000" w:sz="4" w:space="0"/>
              <w:bottom w:val="single" w:color="000000" w:sz="4" w:space="0"/>
              <w:right w:val="single" w:color="000000" w:sz="4" w:space="0"/>
            </w:tcBorders>
          </w:tcPr>
          <w:p>
            <w:pPr>
              <w:widowControl/>
              <w:spacing w:line="240" w:lineRule="auto"/>
              <w:ind w:firstLine="0" w:firstLineChars="0"/>
              <w:jc w:val="left"/>
              <w:rPr>
                <w:rFonts w:cstheme="minorHAnsi"/>
                <w:sz w:val="22"/>
              </w:rPr>
            </w:pP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2266"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cstheme="minorHAnsi"/>
                <w:sz w:val="22"/>
              </w:rPr>
            </w:pPr>
          </w:p>
        </w:tc>
      </w:tr>
      <w:tr>
        <w:tblPrEx>
          <w:tblCellMar>
            <w:top w:w="0" w:type="dxa"/>
            <w:left w:w="108" w:type="dxa"/>
            <w:bottom w:w="0" w:type="dxa"/>
            <w:right w:w="108" w:type="dxa"/>
          </w:tblCellMar>
        </w:tblPrEx>
        <w:trPr>
          <w:trHeight w:val="285" w:hRule="atLeast"/>
          <w:jc w:val="center"/>
        </w:trPr>
        <w:tc>
          <w:tcPr>
            <w:tcW w:w="74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rPr>
                <w:rFonts w:cstheme="minorHAnsi"/>
                <w:sz w:val="22"/>
              </w:rPr>
            </w:pPr>
            <w:r>
              <w:rPr>
                <w:rFonts w:hint="eastAsia" w:cstheme="minorHAnsi"/>
                <w:sz w:val="22"/>
              </w:rPr>
              <w:t>10</w:t>
            </w:r>
          </w:p>
        </w:tc>
        <w:tc>
          <w:tcPr>
            <w:tcW w:w="10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rPr>
                <w:rFonts w:cstheme="minorHAnsi"/>
                <w:sz w:val="22"/>
              </w:rPr>
            </w:pP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027" w:type="dxa"/>
            <w:tcBorders>
              <w:top w:val="single" w:color="000000" w:sz="4" w:space="0"/>
              <w:left w:val="single" w:color="000000" w:sz="4" w:space="0"/>
              <w:bottom w:val="single" w:color="000000" w:sz="4" w:space="0"/>
              <w:right w:val="single" w:color="000000" w:sz="4" w:space="0"/>
            </w:tcBorders>
          </w:tcPr>
          <w:p>
            <w:pPr>
              <w:widowControl/>
              <w:spacing w:line="240" w:lineRule="auto"/>
              <w:ind w:firstLine="0" w:firstLineChars="0"/>
              <w:jc w:val="left"/>
              <w:rPr>
                <w:rFonts w:cstheme="minorHAnsi"/>
                <w:sz w:val="22"/>
              </w:rPr>
            </w:pP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22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r>
      <w:tr>
        <w:tblPrEx>
          <w:tblCellMar>
            <w:top w:w="0" w:type="dxa"/>
            <w:left w:w="108" w:type="dxa"/>
            <w:bottom w:w="0" w:type="dxa"/>
            <w:right w:w="108" w:type="dxa"/>
          </w:tblCellMar>
        </w:tblPrEx>
        <w:trPr>
          <w:trHeight w:val="285" w:hRule="atLeast"/>
          <w:jc w:val="center"/>
        </w:trPr>
        <w:tc>
          <w:tcPr>
            <w:tcW w:w="747" w:type="dxa"/>
            <w:vMerge w:val="continue"/>
            <w:tcBorders>
              <w:top w:val="single" w:color="000000" w:sz="4" w:space="0"/>
              <w:left w:val="single" w:color="000000" w:sz="4" w:space="0"/>
              <w:bottom w:val="single" w:color="auto" w:sz="4" w:space="0"/>
              <w:right w:val="single" w:color="000000" w:sz="4" w:space="0"/>
            </w:tcBorders>
            <w:vAlign w:val="center"/>
          </w:tcPr>
          <w:p>
            <w:pPr>
              <w:widowControl/>
              <w:spacing w:line="240" w:lineRule="auto"/>
              <w:ind w:firstLine="0" w:firstLineChars="0"/>
              <w:jc w:val="left"/>
              <w:rPr>
                <w:rFonts w:cstheme="minorHAnsi"/>
                <w:sz w:val="22"/>
              </w:rPr>
            </w:pPr>
          </w:p>
        </w:tc>
        <w:tc>
          <w:tcPr>
            <w:tcW w:w="1062"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left"/>
              <w:rPr>
                <w:rFonts w:cstheme="minorHAnsi"/>
                <w:sz w:val="22"/>
              </w:rPr>
            </w:pPr>
          </w:p>
        </w:tc>
        <w:tc>
          <w:tcPr>
            <w:tcW w:w="993"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43"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166"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027" w:type="dxa"/>
            <w:tcBorders>
              <w:top w:val="single" w:color="000000" w:sz="4" w:space="0"/>
              <w:left w:val="single" w:color="000000" w:sz="4" w:space="0"/>
              <w:bottom w:val="single" w:color="auto" w:sz="4" w:space="0"/>
              <w:right w:val="single" w:color="000000" w:sz="4" w:space="0"/>
            </w:tcBorders>
          </w:tcPr>
          <w:p>
            <w:pPr>
              <w:widowControl/>
              <w:spacing w:line="240" w:lineRule="auto"/>
              <w:ind w:firstLine="0" w:firstLineChars="0"/>
              <w:jc w:val="left"/>
              <w:rPr>
                <w:rFonts w:cstheme="minorHAnsi"/>
                <w:sz w:val="22"/>
              </w:rPr>
            </w:pPr>
          </w:p>
        </w:tc>
        <w:tc>
          <w:tcPr>
            <w:tcW w:w="1559"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276"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1418"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spacing w:line="240" w:lineRule="auto"/>
              <w:ind w:firstLine="0" w:firstLineChars="0"/>
              <w:jc w:val="left"/>
              <w:rPr>
                <w:rFonts w:cstheme="minorHAnsi"/>
                <w:sz w:val="22"/>
              </w:rPr>
            </w:pPr>
          </w:p>
        </w:tc>
        <w:tc>
          <w:tcPr>
            <w:tcW w:w="2266" w:type="dxa"/>
            <w:vMerge w:val="continue"/>
            <w:tcBorders>
              <w:top w:val="single" w:color="000000" w:sz="4" w:space="0"/>
              <w:left w:val="single" w:color="000000" w:sz="4" w:space="0"/>
              <w:bottom w:val="single" w:color="auto" w:sz="4" w:space="0"/>
              <w:right w:val="single" w:color="000000" w:sz="4" w:space="0"/>
            </w:tcBorders>
            <w:vAlign w:val="center"/>
          </w:tcPr>
          <w:p>
            <w:pPr>
              <w:widowControl/>
              <w:spacing w:line="240" w:lineRule="auto"/>
              <w:ind w:firstLine="0" w:firstLineChars="0"/>
              <w:jc w:val="left"/>
              <w:rPr>
                <w:rFonts w:cstheme="minorHAnsi"/>
                <w:sz w:val="22"/>
              </w:rPr>
            </w:pPr>
          </w:p>
        </w:tc>
      </w:tr>
    </w:tbl>
    <w:p>
      <w:pPr>
        <w:widowControl/>
        <w:spacing w:line="240" w:lineRule="auto"/>
        <w:ind w:firstLine="0" w:firstLineChars="0"/>
        <w:jc w:val="left"/>
        <w:rPr>
          <w:rFonts w:eastAsiaTheme="minorEastAsia" w:cstheme="minorHAnsi"/>
          <w:sz w:val="22"/>
        </w:rPr>
      </w:pPr>
      <w:r>
        <w:rPr>
          <w:rFonts w:hint="eastAsia" w:eastAsiaTheme="minorEastAsia" w:cstheme="minorHAnsi"/>
          <w:sz w:val="22"/>
        </w:rPr>
        <w:t xml:space="preserve">制表人： </w:t>
      </w:r>
      <w:r>
        <w:rPr>
          <w:rFonts w:eastAsiaTheme="minorEastAsia" w:cstheme="minorHAnsi"/>
          <w:sz w:val="22"/>
        </w:rPr>
        <w:t xml:space="preserve">                                                                      </w:t>
      </w:r>
      <w:r>
        <w:rPr>
          <w:rFonts w:hint="eastAsia" w:eastAsiaTheme="minorEastAsia" w:cstheme="minorHAnsi"/>
          <w:sz w:val="22"/>
        </w:rPr>
        <w:t>审批人：</w:t>
      </w:r>
    </w:p>
    <w:p>
      <w:pPr>
        <w:widowControl/>
        <w:spacing w:line="240" w:lineRule="auto"/>
        <w:ind w:firstLine="0" w:firstLineChars="0"/>
        <w:jc w:val="left"/>
        <w:rPr>
          <w:rFonts w:cstheme="minorHAnsi"/>
          <w:sz w:val="32"/>
        </w:rPr>
      </w:pPr>
    </w:p>
    <w:p>
      <w:pPr>
        <w:widowControl/>
        <w:spacing w:line="240" w:lineRule="auto"/>
        <w:ind w:firstLine="0" w:firstLineChars="0"/>
        <w:jc w:val="left"/>
        <w:rPr>
          <w:rFonts w:cstheme="minorHAnsi"/>
          <w:sz w:val="32"/>
        </w:rPr>
        <w:sectPr>
          <w:pgSz w:w="16838" w:h="11906" w:orient="landscape"/>
          <w:pgMar w:top="1797" w:right="1440" w:bottom="1797" w:left="1440" w:header="851" w:footer="992" w:gutter="0"/>
          <w:cols w:space="425" w:num="1"/>
          <w:docGrid w:linePitch="312" w:charSpace="0"/>
        </w:sectPr>
      </w:pPr>
    </w:p>
    <w:p>
      <w:pPr>
        <w:pStyle w:val="3"/>
        <w:ind w:firstLine="0" w:firstLineChars="0"/>
        <w:jc w:val="center"/>
        <w:rPr>
          <w:rFonts w:asciiTheme="minorHAnsi" w:hAnsiTheme="minorHAnsi" w:cstheme="minorHAnsi"/>
          <w:sz w:val="22"/>
          <w:szCs w:val="22"/>
        </w:rPr>
      </w:pPr>
      <w:bookmarkStart w:id="83" w:name="_Toc106351065"/>
      <w:r>
        <w:rPr>
          <w:rFonts w:cstheme="minorHAnsi"/>
          <w:sz w:val="32"/>
        </w:rPr>
        <w:t>参考文献</w:t>
      </w:r>
      <w:bookmarkEnd w:id="67"/>
      <w:bookmarkEnd w:id="83"/>
    </w:p>
    <w:p>
      <w:pPr>
        <w:ind w:firstLine="0" w:firstLineChars="0"/>
        <w:jc w:val="left"/>
        <w:rPr>
          <w:rFonts w:cstheme="minorHAnsi"/>
          <w:szCs w:val="21"/>
        </w:rPr>
      </w:pPr>
      <w:r>
        <w:rPr>
          <w:rFonts w:hint="eastAsia" w:cstheme="minorHAnsi"/>
          <w:szCs w:val="21"/>
        </w:rPr>
        <w:t>1.中华中医药学会</w:t>
      </w:r>
      <w:r>
        <w:rPr>
          <w:rFonts w:cstheme="minorHAnsi"/>
          <w:szCs w:val="21"/>
        </w:rPr>
        <w:t xml:space="preserve">. T/CACM 1364-2021, </w:t>
      </w:r>
      <w:r>
        <w:rPr>
          <w:rFonts w:hint="eastAsia" w:cstheme="minorHAnsi"/>
          <w:szCs w:val="21"/>
        </w:rPr>
        <w:t>中药饮片处方应付规范</w:t>
      </w:r>
      <w:r>
        <w:rPr>
          <w:rFonts w:cstheme="minorHAnsi"/>
          <w:szCs w:val="21"/>
        </w:rPr>
        <w:t xml:space="preserve">[S]. </w:t>
      </w:r>
      <w:r>
        <w:rPr>
          <w:rFonts w:hint="eastAsia" w:cstheme="minorHAnsi"/>
          <w:szCs w:val="21"/>
        </w:rPr>
        <w:t>北京</w:t>
      </w:r>
      <w:r>
        <w:rPr>
          <w:rFonts w:cstheme="minorHAnsi"/>
          <w:szCs w:val="21"/>
        </w:rPr>
        <w:t xml:space="preserve">: </w:t>
      </w:r>
      <w:r>
        <w:rPr>
          <w:rFonts w:hint="eastAsia" w:cstheme="minorHAnsi"/>
          <w:szCs w:val="21"/>
        </w:rPr>
        <w:t>中国标准出版社</w:t>
      </w:r>
      <w:r>
        <w:rPr>
          <w:rFonts w:cstheme="minorHAnsi"/>
          <w:szCs w:val="21"/>
        </w:rPr>
        <w:t>, 2021.</w:t>
      </w:r>
    </w:p>
    <w:p>
      <w:pPr>
        <w:ind w:firstLine="0" w:firstLineChars="0"/>
        <w:jc w:val="left"/>
        <w:rPr>
          <w:rFonts w:cstheme="minorHAnsi"/>
          <w:szCs w:val="21"/>
        </w:rPr>
      </w:pPr>
      <w:r>
        <w:rPr>
          <w:rFonts w:hint="eastAsia" w:cstheme="minorHAnsi"/>
          <w:szCs w:val="21"/>
        </w:rPr>
        <w:t>2.</w:t>
      </w:r>
      <w:r>
        <w:rPr>
          <w:rFonts w:cstheme="minorHAnsi"/>
          <w:szCs w:val="21"/>
        </w:rPr>
        <w:t>中华中医药学会. T/CACM 1362-2021, 中药饮片临</w:t>
      </w:r>
      <w:r>
        <w:rPr>
          <w:rFonts w:hint="eastAsia" w:cstheme="minorHAnsi"/>
          <w:szCs w:val="21"/>
        </w:rPr>
        <w:t>床应用规范</w:t>
      </w:r>
      <w:r>
        <w:rPr>
          <w:rFonts w:cstheme="minorHAnsi"/>
          <w:szCs w:val="21"/>
        </w:rPr>
        <w:t>[S]. 北京: 中国标准出版社, 2021.</w:t>
      </w:r>
    </w:p>
    <w:p>
      <w:pPr>
        <w:ind w:firstLine="0" w:firstLineChars="0"/>
        <w:jc w:val="left"/>
        <w:rPr>
          <w:rFonts w:cstheme="minorHAnsi"/>
          <w:szCs w:val="21"/>
        </w:rPr>
      </w:pPr>
      <w:r>
        <w:rPr>
          <w:rFonts w:hint="eastAsia" w:cstheme="minorHAnsi"/>
          <w:szCs w:val="21"/>
        </w:rPr>
        <w:t>3.王羽,张宗久.《处方管理办法》答疑(二)[J].中国医院,2007(11):74-77.</w:t>
      </w:r>
    </w:p>
    <w:p>
      <w:pPr>
        <w:ind w:firstLine="0" w:firstLineChars="0"/>
        <w:jc w:val="left"/>
        <w:rPr>
          <w:rFonts w:cstheme="minorHAnsi"/>
          <w:szCs w:val="21"/>
        </w:rPr>
      </w:pPr>
      <w:r>
        <w:rPr>
          <w:rFonts w:hint="eastAsia" w:cstheme="minorHAnsi"/>
          <w:szCs w:val="21"/>
        </w:rPr>
        <w:t>4.孔燕兴,欧阳勇,黄亚彬.完善中药饮片议价采购流程，加强中药饮片质量和价格管理[J].中国中医药现代远程教育,2020,18(10):157-158.</w:t>
      </w:r>
    </w:p>
    <w:p>
      <w:pPr>
        <w:ind w:firstLine="0" w:firstLineChars="0"/>
        <w:jc w:val="left"/>
        <w:rPr>
          <w:rFonts w:cstheme="minorHAnsi"/>
          <w:szCs w:val="21"/>
        </w:rPr>
      </w:pPr>
      <w:r>
        <w:rPr>
          <w:rFonts w:cstheme="minorHAnsi"/>
          <w:szCs w:val="21"/>
        </w:rPr>
        <w:t>5.田锋奇,郜娜,张瑜.某院药品采购过程存在的问题及其对策[J].中国医药指南,2012,10(31):364-365.</w:t>
      </w:r>
    </w:p>
    <w:p>
      <w:pPr>
        <w:ind w:firstLine="0" w:firstLineChars="0"/>
        <w:jc w:val="left"/>
        <w:rPr>
          <w:rFonts w:cstheme="minorHAnsi"/>
          <w:szCs w:val="21"/>
        </w:rPr>
      </w:pPr>
      <w:r>
        <w:rPr>
          <w:rFonts w:hint="eastAsia" w:cstheme="minorHAnsi"/>
          <w:szCs w:val="21"/>
        </w:rPr>
        <w:t>6</w:t>
      </w:r>
      <w:r>
        <w:rPr>
          <w:rFonts w:cstheme="minorHAnsi"/>
          <w:szCs w:val="21"/>
        </w:rPr>
        <w:t>.陈绍芳,洪惠琪,徐妙容,潘绮玲.利用OA系统优化我院药品临时采购规范化管理[J].天津药学,2021,33(04):73-78.</w:t>
      </w:r>
    </w:p>
    <w:p>
      <w:pPr>
        <w:ind w:firstLine="420"/>
        <w:jc w:val="left"/>
        <w:rPr>
          <w:rFonts w:cstheme="minorHAnsi"/>
          <w:szCs w:val="21"/>
        </w:rPr>
      </w:pPr>
    </w:p>
    <w:sectPr>
      <w:pgSz w:w="11906" w:h="16838"/>
      <w:pgMar w:top="1440" w:right="1797" w:bottom="1440" w:left="1797" w:header="851" w:footer="992" w:gutter="0"/>
      <w:cols w:space="425"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script"/>
    <w:pitch w:val="default"/>
    <w:sig w:usb0="00000001" w:usb1="08000000" w:usb2="00000000" w:usb3="00000000" w:csb0="00040000" w:csb1="00000000"/>
  </w:font>
  <w:font w:name="font-weight : 400">
    <w:altName w:val="Calibri"/>
    <w:panose1 w:val="00000000000000000000"/>
    <w:charset w:val="00"/>
    <w:family w:val="auto"/>
    <w:pitch w:val="default"/>
    <w:sig w:usb0="00000000" w:usb1="00000000" w:usb2="00000000" w:usb3="00000000" w:csb0="00000000" w:csb1="00000000"/>
  </w:font>
  <w:font w:name="Helvetica">
    <w:altName w:val="Arial"/>
    <w:panose1 w:val="020B0604020202020204"/>
    <w:charset w:val="00"/>
    <w:family w:val="swiss"/>
    <w:pitch w:val="default"/>
    <w:sig w:usb0="00000000" w:usb1="00000000" w:usb2="00000000" w:usb3="00000000" w:csb0="00000001" w:csb1="00000000"/>
  </w:font>
  <w:font w:name="方正公文小标宋">
    <w:panose1 w:val="02000500000000000000"/>
    <w:charset w:val="86"/>
    <w:family w:val="auto"/>
    <w:pitch w:val="default"/>
    <w:sig w:usb0="A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14698904"/>
    </w:sdtPr>
    <w:sdtContent>
      <w:p>
        <w:pPr>
          <w:pStyle w:val="11"/>
          <w:ind w:firstLine="360"/>
          <w:jc w:val="center"/>
        </w:pPr>
        <w:r>
          <w:fldChar w:fldCharType="begin"/>
        </w:r>
        <w:r>
          <w:instrText xml:space="preserve">PAGE   \* MERGEFORMAT</w:instrText>
        </w:r>
        <w:r>
          <w:fldChar w:fldCharType="separate"/>
        </w:r>
        <w:r>
          <w:rPr>
            <w:lang w:val="zh-CN"/>
          </w:rPr>
          <w:t>IV</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85019622"/>
    </w:sdtPr>
    <w:sdtContent>
      <w:p>
        <w:pPr>
          <w:pStyle w:val="11"/>
          <w:ind w:firstLine="360"/>
          <w:jc w:val="center"/>
        </w:pPr>
        <w:r>
          <w:fldChar w:fldCharType="begin"/>
        </w:r>
        <w:r>
          <w:instrText xml:space="preserve">PAGE   \* MERGEFORMAT</w:instrText>
        </w:r>
        <w:r>
          <w:fldChar w:fldCharType="separate"/>
        </w:r>
        <w:r>
          <w:rPr>
            <w:lang w:val="zh-CN"/>
          </w:rPr>
          <w:t>I</w:t>
        </w:r>
        <w:r>
          <w:fldChar w:fldCharType="end"/>
        </w:r>
      </w:p>
    </w:sdtContent>
  </w:sdt>
  <w:p>
    <w:pPr>
      <w:pStyle w:val="11"/>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81452497"/>
    </w:sdtPr>
    <w:sdtContent>
      <w:p>
        <w:pPr>
          <w:pStyle w:val="11"/>
          <w:ind w:firstLine="360"/>
          <w:jc w:val="center"/>
        </w:pPr>
        <w:r>
          <w:fldChar w:fldCharType="begin"/>
        </w:r>
        <w:r>
          <w:instrText xml:space="preserve">PAGE   \* MERGEFORMAT</w:instrText>
        </w:r>
        <w:r>
          <w:fldChar w:fldCharType="separate"/>
        </w:r>
        <w:r>
          <w:rPr>
            <w:lang w:val="zh-CN"/>
          </w:rPr>
          <w:t>II</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9C3FCC"/>
    <w:multiLevelType w:val="multilevel"/>
    <w:tmpl w:val="0A9C3FCC"/>
    <w:lvl w:ilvl="0" w:tentative="0">
      <w:start w:val="1"/>
      <w:numFmt w:val="decimalEnclosedCircle"/>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0F8C11FF"/>
    <w:multiLevelType w:val="multilevel"/>
    <w:tmpl w:val="0F8C11FF"/>
    <w:lvl w:ilvl="0" w:tentative="0">
      <w:start w:val="1"/>
      <w:numFmt w:val="decimalEnclosedCircle"/>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1C325C67"/>
    <w:multiLevelType w:val="multilevel"/>
    <w:tmpl w:val="1C325C67"/>
    <w:lvl w:ilvl="0" w:tentative="0">
      <w:start w:val="1"/>
      <w:numFmt w:val="decimalEnclosedCircle"/>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1FC91163"/>
    <w:multiLevelType w:val="multilevel"/>
    <w:tmpl w:val="1FC91163"/>
    <w:lvl w:ilvl="0" w:tentative="0">
      <w:start w:val="1"/>
      <w:numFmt w:val="decimal"/>
      <w:pStyle w:val="31"/>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suff w:val="nothing"/>
      <w:lvlText w:val="%1.%2.%3　"/>
      <w:lvlJc w:val="left"/>
      <w:pPr>
        <w:ind w:left="284"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21E33D03"/>
    <w:multiLevelType w:val="multilevel"/>
    <w:tmpl w:val="21E33D03"/>
    <w:lvl w:ilvl="0" w:tentative="0">
      <w:start w:val="1"/>
      <w:numFmt w:val="decimalEnclosedCircle"/>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327E545C"/>
    <w:multiLevelType w:val="multilevel"/>
    <w:tmpl w:val="327E545C"/>
    <w:lvl w:ilvl="0" w:tentative="0">
      <w:start w:val="1"/>
      <w:numFmt w:val="decimalEnclosedCircle"/>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6CEA2025"/>
    <w:multiLevelType w:val="multilevel"/>
    <w:tmpl w:val="6CEA2025"/>
    <w:lvl w:ilvl="0" w:tentative="0">
      <w:start w:val="1"/>
      <w:numFmt w:val="none"/>
      <w:pStyle w:val="32"/>
      <w:suff w:val="nothing"/>
      <w:lvlText w:val="%1"/>
      <w:lvlJc w:val="left"/>
      <w:pPr>
        <w:ind w:left="0" w:firstLine="0"/>
      </w:pPr>
      <w:rPr>
        <w:rFonts w:hint="default" w:ascii="Times New Roman" w:hAnsi="Times New Roman"/>
        <w:b/>
        <w:i w:val="0"/>
        <w:sz w:val="21"/>
      </w:rPr>
    </w:lvl>
    <w:lvl w:ilvl="1" w:tentative="0">
      <w:start w:val="1"/>
      <w:numFmt w:val="decimal"/>
      <w:pStyle w:val="24"/>
      <w:suff w:val="nothing"/>
      <w:lvlText w:val="%1%2　"/>
      <w:lvlJc w:val="left"/>
      <w:pPr>
        <w:ind w:left="360" w:firstLine="0"/>
      </w:pPr>
      <w:rPr>
        <w:rFonts w:hint="eastAsia" w:ascii="黑体" w:hAnsi="Times New Roman" w:eastAsia="黑体"/>
        <w:b w:val="0"/>
        <w:i w:val="0"/>
        <w:sz w:val="21"/>
      </w:rPr>
    </w:lvl>
    <w:lvl w:ilvl="2" w:tentative="0">
      <w:start w:val="1"/>
      <w:numFmt w:val="decimal"/>
      <w:pStyle w:val="27"/>
      <w:suff w:val="nothing"/>
      <w:lvlText w:val="%1%2.%3　"/>
      <w:lvlJc w:val="left"/>
      <w:pPr>
        <w:ind w:left="0" w:firstLine="0"/>
      </w:pPr>
      <w:rPr>
        <w:rFonts w:hint="eastAsia" w:ascii="黑体" w:hAnsi="Times New Roman" w:eastAsia="黑体"/>
        <w:b w:val="0"/>
        <w:i w:val="0"/>
        <w:sz w:val="21"/>
      </w:rPr>
    </w:lvl>
    <w:lvl w:ilvl="3" w:tentative="0">
      <w:start w:val="1"/>
      <w:numFmt w:val="decimal"/>
      <w:pStyle w:val="30"/>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54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6"/>
  </w:num>
  <w:num w:numId="2">
    <w:abstractNumId w:val="3"/>
  </w:num>
  <w:num w:numId="3">
    <w:abstractNumId w:val="0"/>
  </w:num>
  <w:num w:numId="4">
    <w:abstractNumId w:val="1"/>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3N2U0YTU0ODYxOTdjNDE1YTM3MmVlMzY5NzNiOGUifQ=="/>
  </w:docVars>
  <w:rsids>
    <w:rsidRoot w:val="00172A27"/>
    <w:rsid w:val="00000522"/>
    <w:rsid w:val="00004F1D"/>
    <w:rsid w:val="000053C5"/>
    <w:rsid w:val="00012B7E"/>
    <w:rsid w:val="00012FCA"/>
    <w:rsid w:val="00016417"/>
    <w:rsid w:val="00017D7F"/>
    <w:rsid w:val="00023662"/>
    <w:rsid w:val="00023678"/>
    <w:rsid w:val="00025A54"/>
    <w:rsid w:val="00026FB9"/>
    <w:rsid w:val="000335BE"/>
    <w:rsid w:val="000347A1"/>
    <w:rsid w:val="00034E45"/>
    <w:rsid w:val="00042C54"/>
    <w:rsid w:val="0004336F"/>
    <w:rsid w:val="00043D74"/>
    <w:rsid w:val="00051519"/>
    <w:rsid w:val="000519DC"/>
    <w:rsid w:val="000535FA"/>
    <w:rsid w:val="00053659"/>
    <w:rsid w:val="000537A5"/>
    <w:rsid w:val="00053C24"/>
    <w:rsid w:val="00056341"/>
    <w:rsid w:val="00056BE1"/>
    <w:rsid w:val="00060D8E"/>
    <w:rsid w:val="00061E14"/>
    <w:rsid w:val="000722FB"/>
    <w:rsid w:val="00074F20"/>
    <w:rsid w:val="00080228"/>
    <w:rsid w:val="000820BE"/>
    <w:rsid w:val="00083F25"/>
    <w:rsid w:val="000843B2"/>
    <w:rsid w:val="00085DE6"/>
    <w:rsid w:val="00090B39"/>
    <w:rsid w:val="00090C50"/>
    <w:rsid w:val="000942D6"/>
    <w:rsid w:val="0009557C"/>
    <w:rsid w:val="000A0357"/>
    <w:rsid w:val="000A3B73"/>
    <w:rsid w:val="000A5337"/>
    <w:rsid w:val="000B2B8D"/>
    <w:rsid w:val="000B4387"/>
    <w:rsid w:val="000C0E2C"/>
    <w:rsid w:val="000C1978"/>
    <w:rsid w:val="000C29F0"/>
    <w:rsid w:val="000C5B9C"/>
    <w:rsid w:val="000D1643"/>
    <w:rsid w:val="000D3BE6"/>
    <w:rsid w:val="000D6D81"/>
    <w:rsid w:val="000D7174"/>
    <w:rsid w:val="000E2E24"/>
    <w:rsid w:val="000E422C"/>
    <w:rsid w:val="000E44AC"/>
    <w:rsid w:val="000E5FBA"/>
    <w:rsid w:val="000F1177"/>
    <w:rsid w:val="000F3546"/>
    <w:rsid w:val="000F4486"/>
    <w:rsid w:val="000F5584"/>
    <w:rsid w:val="000F5DB9"/>
    <w:rsid w:val="000F709E"/>
    <w:rsid w:val="00101828"/>
    <w:rsid w:val="001041B7"/>
    <w:rsid w:val="0011064A"/>
    <w:rsid w:val="00111489"/>
    <w:rsid w:val="001116C8"/>
    <w:rsid w:val="00112F24"/>
    <w:rsid w:val="0011597A"/>
    <w:rsid w:val="00116CA6"/>
    <w:rsid w:val="001173BF"/>
    <w:rsid w:val="00117618"/>
    <w:rsid w:val="00117B27"/>
    <w:rsid w:val="00132F8B"/>
    <w:rsid w:val="00134233"/>
    <w:rsid w:val="00140492"/>
    <w:rsid w:val="00141318"/>
    <w:rsid w:val="00157FCC"/>
    <w:rsid w:val="0016155F"/>
    <w:rsid w:val="00172452"/>
    <w:rsid w:val="00172A27"/>
    <w:rsid w:val="001731FD"/>
    <w:rsid w:val="0017350A"/>
    <w:rsid w:val="00174C83"/>
    <w:rsid w:val="00181E68"/>
    <w:rsid w:val="001865B0"/>
    <w:rsid w:val="001875F9"/>
    <w:rsid w:val="00191041"/>
    <w:rsid w:val="001939D9"/>
    <w:rsid w:val="00195740"/>
    <w:rsid w:val="00195EBA"/>
    <w:rsid w:val="001A21F2"/>
    <w:rsid w:val="001A2270"/>
    <w:rsid w:val="001A2F73"/>
    <w:rsid w:val="001A33E4"/>
    <w:rsid w:val="001B4184"/>
    <w:rsid w:val="001B7EA3"/>
    <w:rsid w:val="001C3315"/>
    <w:rsid w:val="001C553B"/>
    <w:rsid w:val="001C5895"/>
    <w:rsid w:val="001D4991"/>
    <w:rsid w:val="001D5F41"/>
    <w:rsid w:val="001D7B8E"/>
    <w:rsid w:val="001E2DCE"/>
    <w:rsid w:val="001E3CBE"/>
    <w:rsid w:val="001E4486"/>
    <w:rsid w:val="001E4B2B"/>
    <w:rsid w:val="001E4F23"/>
    <w:rsid w:val="001F18C5"/>
    <w:rsid w:val="001F2859"/>
    <w:rsid w:val="00200815"/>
    <w:rsid w:val="00203A9F"/>
    <w:rsid w:val="0020472D"/>
    <w:rsid w:val="0020587C"/>
    <w:rsid w:val="00207265"/>
    <w:rsid w:val="002104C9"/>
    <w:rsid w:val="00210EDC"/>
    <w:rsid w:val="00211693"/>
    <w:rsid w:val="00221111"/>
    <w:rsid w:val="002225E3"/>
    <w:rsid w:val="00222D0A"/>
    <w:rsid w:val="00223C08"/>
    <w:rsid w:val="00226F03"/>
    <w:rsid w:val="00230952"/>
    <w:rsid w:val="00233070"/>
    <w:rsid w:val="00233593"/>
    <w:rsid w:val="002347E1"/>
    <w:rsid w:val="0024038F"/>
    <w:rsid w:val="002412F1"/>
    <w:rsid w:val="00243F30"/>
    <w:rsid w:val="002500F9"/>
    <w:rsid w:val="00252DA2"/>
    <w:rsid w:val="002539EC"/>
    <w:rsid w:val="002568DB"/>
    <w:rsid w:val="00261F16"/>
    <w:rsid w:val="00267D85"/>
    <w:rsid w:val="0027557B"/>
    <w:rsid w:val="002A11B6"/>
    <w:rsid w:val="002A1BE0"/>
    <w:rsid w:val="002A716C"/>
    <w:rsid w:val="002B6A28"/>
    <w:rsid w:val="002C7EF3"/>
    <w:rsid w:val="002D0343"/>
    <w:rsid w:val="002D0E47"/>
    <w:rsid w:val="002D1620"/>
    <w:rsid w:val="002D26B7"/>
    <w:rsid w:val="002E262B"/>
    <w:rsid w:val="002E31E5"/>
    <w:rsid w:val="002F135D"/>
    <w:rsid w:val="002F2EBF"/>
    <w:rsid w:val="002F4ACA"/>
    <w:rsid w:val="002F4D6A"/>
    <w:rsid w:val="002F54E8"/>
    <w:rsid w:val="002F6B07"/>
    <w:rsid w:val="00300A7A"/>
    <w:rsid w:val="00300B25"/>
    <w:rsid w:val="003036FB"/>
    <w:rsid w:val="00303CE4"/>
    <w:rsid w:val="00304490"/>
    <w:rsid w:val="00310581"/>
    <w:rsid w:val="00311D60"/>
    <w:rsid w:val="003126E0"/>
    <w:rsid w:val="00312C1F"/>
    <w:rsid w:val="003172C6"/>
    <w:rsid w:val="00320C69"/>
    <w:rsid w:val="00321072"/>
    <w:rsid w:val="0032250A"/>
    <w:rsid w:val="00325CA1"/>
    <w:rsid w:val="00326B7A"/>
    <w:rsid w:val="00330928"/>
    <w:rsid w:val="00335C27"/>
    <w:rsid w:val="0033789F"/>
    <w:rsid w:val="0034011E"/>
    <w:rsid w:val="003407F1"/>
    <w:rsid w:val="00340DAF"/>
    <w:rsid w:val="00342203"/>
    <w:rsid w:val="00343341"/>
    <w:rsid w:val="003473CC"/>
    <w:rsid w:val="003475CC"/>
    <w:rsid w:val="00350810"/>
    <w:rsid w:val="00351587"/>
    <w:rsid w:val="00351C44"/>
    <w:rsid w:val="00353304"/>
    <w:rsid w:val="00371921"/>
    <w:rsid w:val="00374180"/>
    <w:rsid w:val="0039256B"/>
    <w:rsid w:val="003946A8"/>
    <w:rsid w:val="003956C1"/>
    <w:rsid w:val="003966F7"/>
    <w:rsid w:val="003A018A"/>
    <w:rsid w:val="003B30C4"/>
    <w:rsid w:val="003B6874"/>
    <w:rsid w:val="003B793D"/>
    <w:rsid w:val="003C6E58"/>
    <w:rsid w:val="003C72F4"/>
    <w:rsid w:val="003C76EB"/>
    <w:rsid w:val="003D208A"/>
    <w:rsid w:val="003F2882"/>
    <w:rsid w:val="003F6567"/>
    <w:rsid w:val="00406C4C"/>
    <w:rsid w:val="00413A40"/>
    <w:rsid w:val="00421EB5"/>
    <w:rsid w:val="00423924"/>
    <w:rsid w:val="00423E9E"/>
    <w:rsid w:val="00424898"/>
    <w:rsid w:val="004276DE"/>
    <w:rsid w:val="00427C1F"/>
    <w:rsid w:val="00430F09"/>
    <w:rsid w:val="00434798"/>
    <w:rsid w:val="00435258"/>
    <w:rsid w:val="00435965"/>
    <w:rsid w:val="00435F15"/>
    <w:rsid w:val="0043717A"/>
    <w:rsid w:val="00441459"/>
    <w:rsid w:val="00444D6C"/>
    <w:rsid w:val="0045378E"/>
    <w:rsid w:val="00457C94"/>
    <w:rsid w:val="004640E1"/>
    <w:rsid w:val="00467DE9"/>
    <w:rsid w:val="0047468C"/>
    <w:rsid w:val="004772B7"/>
    <w:rsid w:val="00485CDA"/>
    <w:rsid w:val="00492036"/>
    <w:rsid w:val="0049285C"/>
    <w:rsid w:val="00494B07"/>
    <w:rsid w:val="00495A30"/>
    <w:rsid w:val="004961C3"/>
    <w:rsid w:val="004A134F"/>
    <w:rsid w:val="004B0B3F"/>
    <w:rsid w:val="004B0CA7"/>
    <w:rsid w:val="004B52B3"/>
    <w:rsid w:val="004C1251"/>
    <w:rsid w:val="004C4428"/>
    <w:rsid w:val="004C53AF"/>
    <w:rsid w:val="004E0455"/>
    <w:rsid w:val="004E0AAA"/>
    <w:rsid w:val="004E10E4"/>
    <w:rsid w:val="004E232A"/>
    <w:rsid w:val="004E604F"/>
    <w:rsid w:val="004E6400"/>
    <w:rsid w:val="004E7EFB"/>
    <w:rsid w:val="004F3727"/>
    <w:rsid w:val="00500D0A"/>
    <w:rsid w:val="00501BA2"/>
    <w:rsid w:val="00502065"/>
    <w:rsid w:val="00502428"/>
    <w:rsid w:val="00503DFF"/>
    <w:rsid w:val="00511746"/>
    <w:rsid w:val="00511819"/>
    <w:rsid w:val="005124EC"/>
    <w:rsid w:val="00515903"/>
    <w:rsid w:val="00536DFC"/>
    <w:rsid w:val="00543FC4"/>
    <w:rsid w:val="0054403A"/>
    <w:rsid w:val="0055415F"/>
    <w:rsid w:val="00554B6C"/>
    <w:rsid w:val="0056027C"/>
    <w:rsid w:val="00563B49"/>
    <w:rsid w:val="00565BEB"/>
    <w:rsid w:val="00566357"/>
    <w:rsid w:val="00570278"/>
    <w:rsid w:val="00582BD6"/>
    <w:rsid w:val="00585569"/>
    <w:rsid w:val="005901E5"/>
    <w:rsid w:val="00596330"/>
    <w:rsid w:val="00597D6C"/>
    <w:rsid w:val="005A4262"/>
    <w:rsid w:val="005B230D"/>
    <w:rsid w:val="005B28A4"/>
    <w:rsid w:val="005B3A1F"/>
    <w:rsid w:val="005B4D98"/>
    <w:rsid w:val="005B63FD"/>
    <w:rsid w:val="005C236B"/>
    <w:rsid w:val="005C3B93"/>
    <w:rsid w:val="005C4D5C"/>
    <w:rsid w:val="005D41A3"/>
    <w:rsid w:val="005D6EB0"/>
    <w:rsid w:val="005D718A"/>
    <w:rsid w:val="005E2BA2"/>
    <w:rsid w:val="005E3FA7"/>
    <w:rsid w:val="005E4503"/>
    <w:rsid w:val="005F067C"/>
    <w:rsid w:val="005F249D"/>
    <w:rsid w:val="005F5BF6"/>
    <w:rsid w:val="005F72FB"/>
    <w:rsid w:val="006050FD"/>
    <w:rsid w:val="006051CA"/>
    <w:rsid w:val="00606247"/>
    <w:rsid w:val="0060758C"/>
    <w:rsid w:val="00607769"/>
    <w:rsid w:val="0061044A"/>
    <w:rsid w:val="006124BC"/>
    <w:rsid w:val="00613064"/>
    <w:rsid w:val="00614F30"/>
    <w:rsid w:val="00623AE8"/>
    <w:rsid w:val="006313F4"/>
    <w:rsid w:val="006426FD"/>
    <w:rsid w:val="006450E7"/>
    <w:rsid w:val="0064625B"/>
    <w:rsid w:val="00647D63"/>
    <w:rsid w:val="00650DA6"/>
    <w:rsid w:val="0065705E"/>
    <w:rsid w:val="00657400"/>
    <w:rsid w:val="00661E7B"/>
    <w:rsid w:val="0066318F"/>
    <w:rsid w:val="00664402"/>
    <w:rsid w:val="00666183"/>
    <w:rsid w:val="0066692E"/>
    <w:rsid w:val="00670459"/>
    <w:rsid w:val="00673E36"/>
    <w:rsid w:val="006760EA"/>
    <w:rsid w:val="00680CEA"/>
    <w:rsid w:val="00682B18"/>
    <w:rsid w:val="00685784"/>
    <w:rsid w:val="00692CC5"/>
    <w:rsid w:val="00694B7D"/>
    <w:rsid w:val="00696253"/>
    <w:rsid w:val="006A39E9"/>
    <w:rsid w:val="006A753F"/>
    <w:rsid w:val="006B0101"/>
    <w:rsid w:val="006B1B41"/>
    <w:rsid w:val="006B20E6"/>
    <w:rsid w:val="006B5D8C"/>
    <w:rsid w:val="006B6303"/>
    <w:rsid w:val="006B789E"/>
    <w:rsid w:val="006C0C92"/>
    <w:rsid w:val="006C7AB6"/>
    <w:rsid w:val="006D2A06"/>
    <w:rsid w:val="006D3901"/>
    <w:rsid w:val="006D397D"/>
    <w:rsid w:val="006D548E"/>
    <w:rsid w:val="006D6F8C"/>
    <w:rsid w:val="006E2A29"/>
    <w:rsid w:val="006E4104"/>
    <w:rsid w:val="006E4F86"/>
    <w:rsid w:val="006E77F2"/>
    <w:rsid w:val="006E78C3"/>
    <w:rsid w:val="006F212B"/>
    <w:rsid w:val="006F5531"/>
    <w:rsid w:val="006F7C6D"/>
    <w:rsid w:val="00700AAE"/>
    <w:rsid w:val="0070118F"/>
    <w:rsid w:val="00704F86"/>
    <w:rsid w:val="00706352"/>
    <w:rsid w:val="00706545"/>
    <w:rsid w:val="0071625A"/>
    <w:rsid w:val="007228BF"/>
    <w:rsid w:val="00723726"/>
    <w:rsid w:val="007314B2"/>
    <w:rsid w:val="007334EF"/>
    <w:rsid w:val="00733781"/>
    <w:rsid w:val="007469E9"/>
    <w:rsid w:val="00752754"/>
    <w:rsid w:val="00754AD5"/>
    <w:rsid w:val="007558D6"/>
    <w:rsid w:val="0075720C"/>
    <w:rsid w:val="00762DF3"/>
    <w:rsid w:val="0077003B"/>
    <w:rsid w:val="0077144E"/>
    <w:rsid w:val="00771FCC"/>
    <w:rsid w:val="00774626"/>
    <w:rsid w:val="0078013C"/>
    <w:rsid w:val="00781E86"/>
    <w:rsid w:val="00785F97"/>
    <w:rsid w:val="0078742C"/>
    <w:rsid w:val="00790081"/>
    <w:rsid w:val="00790BCC"/>
    <w:rsid w:val="00796F66"/>
    <w:rsid w:val="007A0E86"/>
    <w:rsid w:val="007A7262"/>
    <w:rsid w:val="007A732B"/>
    <w:rsid w:val="007A776F"/>
    <w:rsid w:val="007B0675"/>
    <w:rsid w:val="007B2067"/>
    <w:rsid w:val="007B5FEE"/>
    <w:rsid w:val="007B6EC0"/>
    <w:rsid w:val="007C57B1"/>
    <w:rsid w:val="007C5BF0"/>
    <w:rsid w:val="007C77B5"/>
    <w:rsid w:val="007C7A71"/>
    <w:rsid w:val="007C7D9C"/>
    <w:rsid w:val="007D1E41"/>
    <w:rsid w:val="007D24E9"/>
    <w:rsid w:val="007D4F59"/>
    <w:rsid w:val="007E0EF6"/>
    <w:rsid w:val="007F15D0"/>
    <w:rsid w:val="007F39D9"/>
    <w:rsid w:val="007F5091"/>
    <w:rsid w:val="007F711F"/>
    <w:rsid w:val="007F7DF5"/>
    <w:rsid w:val="00801DBC"/>
    <w:rsid w:val="00810978"/>
    <w:rsid w:val="00817EBB"/>
    <w:rsid w:val="00826483"/>
    <w:rsid w:val="00826F13"/>
    <w:rsid w:val="008270CC"/>
    <w:rsid w:val="00831E6D"/>
    <w:rsid w:val="00837EB3"/>
    <w:rsid w:val="00850193"/>
    <w:rsid w:val="008552B4"/>
    <w:rsid w:val="00856988"/>
    <w:rsid w:val="00860266"/>
    <w:rsid w:val="00866AB7"/>
    <w:rsid w:val="00866FFD"/>
    <w:rsid w:val="00870E1F"/>
    <w:rsid w:val="008744C9"/>
    <w:rsid w:val="00881504"/>
    <w:rsid w:val="008841C0"/>
    <w:rsid w:val="00885E4A"/>
    <w:rsid w:val="00886939"/>
    <w:rsid w:val="008900AC"/>
    <w:rsid w:val="00892164"/>
    <w:rsid w:val="0089377C"/>
    <w:rsid w:val="008A322A"/>
    <w:rsid w:val="008A4A40"/>
    <w:rsid w:val="008B1166"/>
    <w:rsid w:val="008B255C"/>
    <w:rsid w:val="008B3518"/>
    <w:rsid w:val="008B389A"/>
    <w:rsid w:val="008B6F36"/>
    <w:rsid w:val="008C1728"/>
    <w:rsid w:val="008C3D59"/>
    <w:rsid w:val="008C62D6"/>
    <w:rsid w:val="008D003E"/>
    <w:rsid w:val="008D2C43"/>
    <w:rsid w:val="008D309F"/>
    <w:rsid w:val="008D36E2"/>
    <w:rsid w:val="008D53F5"/>
    <w:rsid w:val="008E2A27"/>
    <w:rsid w:val="008E55FE"/>
    <w:rsid w:val="008F2D59"/>
    <w:rsid w:val="00901CB9"/>
    <w:rsid w:val="009053D2"/>
    <w:rsid w:val="00917607"/>
    <w:rsid w:val="00917CC6"/>
    <w:rsid w:val="00920658"/>
    <w:rsid w:val="00920B1F"/>
    <w:rsid w:val="009211E7"/>
    <w:rsid w:val="0092123E"/>
    <w:rsid w:val="00924C14"/>
    <w:rsid w:val="0092506D"/>
    <w:rsid w:val="00926F61"/>
    <w:rsid w:val="00931194"/>
    <w:rsid w:val="00931202"/>
    <w:rsid w:val="00931243"/>
    <w:rsid w:val="00932BDC"/>
    <w:rsid w:val="00936EF9"/>
    <w:rsid w:val="00950657"/>
    <w:rsid w:val="009522DF"/>
    <w:rsid w:val="00955A35"/>
    <w:rsid w:val="00955BA5"/>
    <w:rsid w:val="00964FD8"/>
    <w:rsid w:val="00967E88"/>
    <w:rsid w:val="00970892"/>
    <w:rsid w:val="00972A07"/>
    <w:rsid w:val="0097345E"/>
    <w:rsid w:val="009757B6"/>
    <w:rsid w:val="00975BE0"/>
    <w:rsid w:val="00980106"/>
    <w:rsid w:val="009807BE"/>
    <w:rsid w:val="009846E0"/>
    <w:rsid w:val="00984ED3"/>
    <w:rsid w:val="0098621B"/>
    <w:rsid w:val="009877A0"/>
    <w:rsid w:val="00991478"/>
    <w:rsid w:val="00993A2B"/>
    <w:rsid w:val="00995047"/>
    <w:rsid w:val="009A1CBD"/>
    <w:rsid w:val="009A2C3B"/>
    <w:rsid w:val="009A4E43"/>
    <w:rsid w:val="009B3DA6"/>
    <w:rsid w:val="009B4521"/>
    <w:rsid w:val="009B47AD"/>
    <w:rsid w:val="009C0278"/>
    <w:rsid w:val="009C324B"/>
    <w:rsid w:val="009C6235"/>
    <w:rsid w:val="009E4391"/>
    <w:rsid w:val="009E6687"/>
    <w:rsid w:val="009F0E99"/>
    <w:rsid w:val="009F1A10"/>
    <w:rsid w:val="009F1C33"/>
    <w:rsid w:val="009F2B4B"/>
    <w:rsid w:val="009F3540"/>
    <w:rsid w:val="009F54C7"/>
    <w:rsid w:val="00A0451B"/>
    <w:rsid w:val="00A076EA"/>
    <w:rsid w:val="00A17380"/>
    <w:rsid w:val="00A20DCE"/>
    <w:rsid w:val="00A218D5"/>
    <w:rsid w:val="00A22D8A"/>
    <w:rsid w:val="00A2349E"/>
    <w:rsid w:val="00A25B83"/>
    <w:rsid w:val="00A26F58"/>
    <w:rsid w:val="00A27287"/>
    <w:rsid w:val="00A33E1A"/>
    <w:rsid w:val="00A34BA3"/>
    <w:rsid w:val="00A466BE"/>
    <w:rsid w:val="00A46A32"/>
    <w:rsid w:val="00A47171"/>
    <w:rsid w:val="00A50096"/>
    <w:rsid w:val="00A5245A"/>
    <w:rsid w:val="00A542E4"/>
    <w:rsid w:val="00A55C65"/>
    <w:rsid w:val="00A604C1"/>
    <w:rsid w:val="00A61BBE"/>
    <w:rsid w:val="00A628AF"/>
    <w:rsid w:val="00A62A46"/>
    <w:rsid w:val="00A64E1C"/>
    <w:rsid w:val="00A67AFD"/>
    <w:rsid w:val="00A72887"/>
    <w:rsid w:val="00A80F79"/>
    <w:rsid w:val="00A81169"/>
    <w:rsid w:val="00A81AA3"/>
    <w:rsid w:val="00A8217F"/>
    <w:rsid w:val="00A82D7B"/>
    <w:rsid w:val="00A83A0B"/>
    <w:rsid w:val="00A845C8"/>
    <w:rsid w:val="00A84E5C"/>
    <w:rsid w:val="00A9024A"/>
    <w:rsid w:val="00A93EB2"/>
    <w:rsid w:val="00A95B72"/>
    <w:rsid w:val="00A96899"/>
    <w:rsid w:val="00A976E4"/>
    <w:rsid w:val="00A97BD8"/>
    <w:rsid w:val="00AA6751"/>
    <w:rsid w:val="00AB1E57"/>
    <w:rsid w:val="00AB3E24"/>
    <w:rsid w:val="00AB7376"/>
    <w:rsid w:val="00AC0623"/>
    <w:rsid w:val="00AD06E6"/>
    <w:rsid w:val="00AD07D0"/>
    <w:rsid w:val="00AD369D"/>
    <w:rsid w:val="00AD473D"/>
    <w:rsid w:val="00AD4876"/>
    <w:rsid w:val="00AD53B6"/>
    <w:rsid w:val="00AE443E"/>
    <w:rsid w:val="00AE5B91"/>
    <w:rsid w:val="00AE5E10"/>
    <w:rsid w:val="00AF147A"/>
    <w:rsid w:val="00AF3C6D"/>
    <w:rsid w:val="00B03E0D"/>
    <w:rsid w:val="00B12EBD"/>
    <w:rsid w:val="00B16D7C"/>
    <w:rsid w:val="00B17570"/>
    <w:rsid w:val="00B2618D"/>
    <w:rsid w:val="00B27CD5"/>
    <w:rsid w:val="00B3080F"/>
    <w:rsid w:val="00B322AD"/>
    <w:rsid w:val="00B32726"/>
    <w:rsid w:val="00B32C07"/>
    <w:rsid w:val="00B37475"/>
    <w:rsid w:val="00B37930"/>
    <w:rsid w:val="00B40963"/>
    <w:rsid w:val="00B43B07"/>
    <w:rsid w:val="00B44AED"/>
    <w:rsid w:val="00B45014"/>
    <w:rsid w:val="00B46000"/>
    <w:rsid w:val="00B530B7"/>
    <w:rsid w:val="00B531C6"/>
    <w:rsid w:val="00B5365B"/>
    <w:rsid w:val="00B54041"/>
    <w:rsid w:val="00B55528"/>
    <w:rsid w:val="00B5748E"/>
    <w:rsid w:val="00B57687"/>
    <w:rsid w:val="00B604BB"/>
    <w:rsid w:val="00B615D4"/>
    <w:rsid w:val="00B70BB7"/>
    <w:rsid w:val="00B71566"/>
    <w:rsid w:val="00B729AC"/>
    <w:rsid w:val="00B7681C"/>
    <w:rsid w:val="00B81356"/>
    <w:rsid w:val="00B90018"/>
    <w:rsid w:val="00B9260F"/>
    <w:rsid w:val="00B93A47"/>
    <w:rsid w:val="00BA0180"/>
    <w:rsid w:val="00BA39B3"/>
    <w:rsid w:val="00BA47FD"/>
    <w:rsid w:val="00BA6144"/>
    <w:rsid w:val="00BB0F57"/>
    <w:rsid w:val="00BB116C"/>
    <w:rsid w:val="00BB3B70"/>
    <w:rsid w:val="00BB419F"/>
    <w:rsid w:val="00BB49F7"/>
    <w:rsid w:val="00BC161A"/>
    <w:rsid w:val="00BC18EB"/>
    <w:rsid w:val="00BC228E"/>
    <w:rsid w:val="00BC33A6"/>
    <w:rsid w:val="00BC69FD"/>
    <w:rsid w:val="00BC7831"/>
    <w:rsid w:val="00BD03EE"/>
    <w:rsid w:val="00BD0A14"/>
    <w:rsid w:val="00BD2DEE"/>
    <w:rsid w:val="00BE1981"/>
    <w:rsid w:val="00BF63CF"/>
    <w:rsid w:val="00BF7EA7"/>
    <w:rsid w:val="00C00A54"/>
    <w:rsid w:val="00C04AEB"/>
    <w:rsid w:val="00C074B6"/>
    <w:rsid w:val="00C07B97"/>
    <w:rsid w:val="00C14B3D"/>
    <w:rsid w:val="00C14D9D"/>
    <w:rsid w:val="00C162D5"/>
    <w:rsid w:val="00C1644B"/>
    <w:rsid w:val="00C209A7"/>
    <w:rsid w:val="00C20B56"/>
    <w:rsid w:val="00C230E4"/>
    <w:rsid w:val="00C27908"/>
    <w:rsid w:val="00C3149F"/>
    <w:rsid w:val="00C369F2"/>
    <w:rsid w:val="00C37776"/>
    <w:rsid w:val="00C52E8D"/>
    <w:rsid w:val="00C536DF"/>
    <w:rsid w:val="00C553DB"/>
    <w:rsid w:val="00C60203"/>
    <w:rsid w:val="00C6212A"/>
    <w:rsid w:val="00C62903"/>
    <w:rsid w:val="00C6331A"/>
    <w:rsid w:val="00C63461"/>
    <w:rsid w:val="00C63FB6"/>
    <w:rsid w:val="00C656F0"/>
    <w:rsid w:val="00C65DA9"/>
    <w:rsid w:val="00C71918"/>
    <w:rsid w:val="00C720F8"/>
    <w:rsid w:val="00C859AA"/>
    <w:rsid w:val="00C86CAE"/>
    <w:rsid w:val="00C92BC0"/>
    <w:rsid w:val="00C94ECD"/>
    <w:rsid w:val="00CA2194"/>
    <w:rsid w:val="00CB1C04"/>
    <w:rsid w:val="00CB3CC6"/>
    <w:rsid w:val="00CC1034"/>
    <w:rsid w:val="00CC2AE1"/>
    <w:rsid w:val="00CC5949"/>
    <w:rsid w:val="00CD208B"/>
    <w:rsid w:val="00CD44A3"/>
    <w:rsid w:val="00CE19E4"/>
    <w:rsid w:val="00CE423A"/>
    <w:rsid w:val="00CE597E"/>
    <w:rsid w:val="00CF014D"/>
    <w:rsid w:val="00CF4559"/>
    <w:rsid w:val="00CF500F"/>
    <w:rsid w:val="00D0153D"/>
    <w:rsid w:val="00D03966"/>
    <w:rsid w:val="00D05CF5"/>
    <w:rsid w:val="00D077F5"/>
    <w:rsid w:val="00D10170"/>
    <w:rsid w:val="00D10457"/>
    <w:rsid w:val="00D10905"/>
    <w:rsid w:val="00D10968"/>
    <w:rsid w:val="00D11035"/>
    <w:rsid w:val="00D2686F"/>
    <w:rsid w:val="00D30AD1"/>
    <w:rsid w:val="00D312CF"/>
    <w:rsid w:val="00D42704"/>
    <w:rsid w:val="00D43A04"/>
    <w:rsid w:val="00D46D12"/>
    <w:rsid w:val="00D53DD8"/>
    <w:rsid w:val="00D61BC0"/>
    <w:rsid w:val="00D62642"/>
    <w:rsid w:val="00D66BC2"/>
    <w:rsid w:val="00D70986"/>
    <w:rsid w:val="00D729F5"/>
    <w:rsid w:val="00D73EAA"/>
    <w:rsid w:val="00D75153"/>
    <w:rsid w:val="00D812B6"/>
    <w:rsid w:val="00D81A38"/>
    <w:rsid w:val="00D81D75"/>
    <w:rsid w:val="00D844AD"/>
    <w:rsid w:val="00D86951"/>
    <w:rsid w:val="00D86C33"/>
    <w:rsid w:val="00D87A8E"/>
    <w:rsid w:val="00D94785"/>
    <w:rsid w:val="00D97BB1"/>
    <w:rsid w:val="00DA670A"/>
    <w:rsid w:val="00DA744C"/>
    <w:rsid w:val="00DB2A02"/>
    <w:rsid w:val="00DB4D71"/>
    <w:rsid w:val="00DB5885"/>
    <w:rsid w:val="00DD03C2"/>
    <w:rsid w:val="00DD1354"/>
    <w:rsid w:val="00DD2977"/>
    <w:rsid w:val="00DD6608"/>
    <w:rsid w:val="00DE1D6D"/>
    <w:rsid w:val="00DE2D48"/>
    <w:rsid w:val="00DE41F2"/>
    <w:rsid w:val="00DF04D4"/>
    <w:rsid w:val="00DF1006"/>
    <w:rsid w:val="00DF181A"/>
    <w:rsid w:val="00E005B0"/>
    <w:rsid w:val="00E11040"/>
    <w:rsid w:val="00E13C6A"/>
    <w:rsid w:val="00E14762"/>
    <w:rsid w:val="00E20946"/>
    <w:rsid w:val="00E32129"/>
    <w:rsid w:val="00E33092"/>
    <w:rsid w:val="00E42132"/>
    <w:rsid w:val="00E455DF"/>
    <w:rsid w:val="00E46424"/>
    <w:rsid w:val="00E55EE1"/>
    <w:rsid w:val="00E569A6"/>
    <w:rsid w:val="00E571A5"/>
    <w:rsid w:val="00E57E03"/>
    <w:rsid w:val="00E60530"/>
    <w:rsid w:val="00E60D80"/>
    <w:rsid w:val="00E6577F"/>
    <w:rsid w:val="00E71122"/>
    <w:rsid w:val="00E778DB"/>
    <w:rsid w:val="00E85F25"/>
    <w:rsid w:val="00E94ED6"/>
    <w:rsid w:val="00EA1411"/>
    <w:rsid w:val="00EA39BF"/>
    <w:rsid w:val="00EA6BCD"/>
    <w:rsid w:val="00EA6D46"/>
    <w:rsid w:val="00EA790F"/>
    <w:rsid w:val="00EB76AA"/>
    <w:rsid w:val="00EC1BB4"/>
    <w:rsid w:val="00EC247E"/>
    <w:rsid w:val="00EC2A7A"/>
    <w:rsid w:val="00EC79E9"/>
    <w:rsid w:val="00EC7FD4"/>
    <w:rsid w:val="00ED0116"/>
    <w:rsid w:val="00ED2FA9"/>
    <w:rsid w:val="00ED361C"/>
    <w:rsid w:val="00ED55B3"/>
    <w:rsid w:val="00ED5DE4"/>
    <w:rsid w:val="00ED7A2C"/>
    <w:rsid w:val="00EE2E34"/>
    <w:rsid w:val="00EE65C0"/>
    <w:rsid w:val="00EE742A"/>
    <w:rsid w:val="00EF3D9B"/>
    <w:rsid w:val="00EF613F"/>
    <w:rsid w:val="00F00533"/>
    <w:rsid w:val="00F024E8"/>
    <w:rsid w:val="00F06B0B"/>
    <w:rsid w:val="00F07240"/>
    <w:rsid w:val="00F10A24"/>
    <w:rsid w:val="00F16DB8"/>
    <w:rsid w:val="00F2103F"/>
    <w:rsid w:val="00F21ADB"/>
    <w:rsid w:val="00F36467"/>
    <w:rsid w:val="00F37801"/>
    <w:rsid w:val="00F407C6"/>
    <w:rsid w:val="00F4490A"/>
    <w:rsid w:val="00F46D49"/>
    <w:rsid w:val="00F51C34"/>
    <w:rsid w:val="00F53295"/>
    <w:rsid w:val="00F600B5"/>
    <w:rsid w:val="00F61182"/>
    <w:rsid w:val="00F62711"/>
    <w:rsid w:val="00F644AA"/>
    <w:rsid w:val="00F66023"/>
    <w:rsid w:val="00F70EC2"/>
    <w:rsid w:val="00F7277B"/>
    <w:rsid w:val="00F73858"/>
    <w:rsid w:val="00F74EDA"/>
    <w:rsid w:val="00F77FF4"/>
    <w:rsid w:val="00F82807"/>
    <w:rsid w:val="00F82CA7"/>
    <w:rsid w:val="00F9010A"/>
    <w:rsid w:val="00F9161E"/>
    <w:rsid w:val="00F92DF6"/>
    <w:rsid w:val="00F9386F"/>
    <w:rsid w:val="00F93BD3"/>
    <w:rsid w:val="00F948F3"/>
    <w:rsid w:val="00F96BD5"/>
    <w:rsid w:val="00F97987"/>
    <w:rsid w:val="00FA3C94"/>
    <w:rsid w:val="00FB2039"/>
    <w:rsid w:val="00FB7F18"/>
    <w:rsid w:val="00FC49BD"/>
    <w:rsid w:val="00FC55D0"/>
    <w:rsid w:val="00FC5731"/>
    <w:rsid w:val="00FC6822"/>
    <w:rsid w:val="00FC7845"/>
    <w:rsid w:val="00FC79A5"/>
    <w:rsid w:val="00FD0E71"/>
    <w:rsid w:val="00FE2752"/>
    <w:rsid w:val="00FE504A"/>
    <w:rsid w:val="00FE6927"/>
    <w:rsid w:val="00FF0A46"/>
    <w:rsid w:val="00FF5ECA"/>
    <w:rsid w:val="00FF7070"/>
    <w:rsid w:val="00FF7DC8"/>
    <w:rsid w:val="047C0BE3"/>
    <w:rsid w:val="04AB5D8E"/>
    <w:rsid w:val="05FC59BB"/>
    <w:rsid w:val="07D34DE7"/>
    <w:rsid w:val="09B70807"/>
    <w:rsid w:val="09FA6B7E"/>
    <w:rsid w:val="0A1B5764"/>
    <w:rsid w:val="0D062DED"/>
    <w:rsid w:val="0D4348BE"/>
    <w:rsid w:val="0F6A4B07"/>
    <w:rsid w:val="0F8E6298"/>
    <w:rsid w:val="10823117"/>
    <w:rsid w:val="12583B52"/>
    <w:rsid w:val="138A6E75"/>
    <w:rsid w:val="15A12D50"/>
    <w:rsid w:val="15DA1034"/>
    <w:rsid w:val="16A8426A"/>
    <w:rsid w:val="16F146F8"/>
    <w:rsid w:val="1B463FEA"/>
    <w:rsid w:val="1C2923D5"/>
    <w:rsid w:val="1C7F36B4"/>
    <w:rsid w:val="1F187DDA"/>
    <w:rsid w:val="1F596413"/>
    <w:rsid w:val="21FF1CEA"/>
    <w:rsid w:val="2411012C"/>
    <w:rsid w:val="24B375DB"/>
    <w:rsid w:val="2804088E"/>
    <w:rsid w:val="280C4574"/>
    <w:rsid w:val="2A1F32A0"/>
    <w:rsid w:val="2EBF2327"/>
    <w:rsid w:val="2F6721EB"/>
    <w:rsid w:val="312B5F89"/>
    <w:rsid w:val="32D60937"/>
    <w:rsid w:val="33464107"/>
    <w:rsid w:val="339A635A"/>
    <w:rsid w:val="34502335"/>
    <w:rsid w:val="368A3470"/>
    <w:rsid w:val="36D51F44"/>
    <w:rsid w:val="37A33A39"/>
    <w:rsid w:val="37DD3842"/>
    <w:rsid w:val="3AAD32E2"/>
    <w:rsid w:val="3C0861A4"/>
    <w:rsid w:val="3C3C54EE"/>
    <w:rsid w:val="3D173A4E"/>
    <w:rsid w:val="3E5E4D78"/>
    <w:rsid w:val="40286283"/>
    <w:rsid w:val="40FB7B72"/>
    <w:rsid w:val="41863A79"/>
    <w:rsid w:val="418E539C"/>
    <w:rsid w:val="433654A2"/>
    <w:rsid w:val="44CC793E"/>
    <w:rsid w:val="44F1535C"/>
    <w:rsid w:val="4643366F"/>
    <w:rsid w:val="46A30CDB"/>
    <w:rsid w:val="48BE1225"/>
    <w:rsid w:val="4CC767FC"/>
    <w:rsid w:val="4CE76320"/>
    <w:rsid w:val="4D534076"/>
    <w:rsid w:val="4DBB0386"/>
    <w:rsid w:val="4DD05843"/>
    <w:rsid w:val="4FBE0F11"/>
    <w:rsid w:val="50387262"/>
    <w:rsid w:val="50636053"/>
    <w:rsid w:val="50641BAC"/>
    <w:rsid w:val="514C2594"/>
    <w:rsid w:val="544161DE"/>
    <w:rsid w:val="54C46E4D"/>
    <w:rsid w:val="55C97F3A"/>
    <w:rsid w:val="56157481"/>
    <w:rsid w:val="57E577AE"/>
    <w:rsid w:val="584B5A02"/>
    <w:rsid w:val="58E36EEB"/>
    <w:rsid w:val="59712B80"/>
    <w:rsid w:val="5D0A1E4F"/>
    <w:rsid w:val="5F0074A7"/>
    <w:rsid w:val="5F0955C2"/>
    <w:rsid w:val="5FBC565E"/>
    <w:rsid w:val="6034009C"/>
    <w:rsid w:val="61683011"/>
    <w:rsid w:val="6200370C"/>
    <w:rsid w:val="641A69F1"/>
    <w:rsid w:val="64DE3191"/>
    <w:rsid w:val="66F8187E"/>
    <w:rsid w:val="67D30A89"/>
    <w:rsid w:val="6C892777"/>
    <w:rsid w:val="6DE27BC7"/>
    <w:rsid w:val="6ED31CB0"/>
    <w:rsid w:val="71ED268C"/>
    <w:rsid w:val="73183280"/>
    <w:rsid w:val="74F72DD2"/>
    <w:rsid w:val="7A050C3A"/>
    <w:rsid w:val="7C84375D"/>
    <w:rsid w:val="7D2E080E"/>
    <w:rsid w:val="7F40721A"/>
    <w:rsid w:val="7FCA4E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eastAsia="宋体" w:asciiTheme="minorHAnsi" w:hAnsiTheme="minorHAnsi" w:cstheme="minorBidi"/>
      <w:kern w:val="2"/>
      <w:sz w:val="21"/>
      <w:szCs w:val="22"/>
      <w:lang w:val="en-US" w:eastAsia="zh-CN" w:bidi="ar-SA"/>
    </w:rPr>
  </w:style>
  <w:style w:type="paragraph" w:styleId="2">
    <w:name w:val="heading 1"/>
    <w:basedOn w:val="1"/>
    <w:next w:val="1"/>
    <w:link w:val="4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5"/>
    <w:unhideWhenUsed/>
    <w:qFormat/>
    <w:uiPriority w:val="9"/>
    <w:pPr>
      <w:keepNext/>
      <w:keepLines/>
      <w:spacing w:before="260" w:after="260" w:line="415" w:lineRule="auto"/>
      <w:outlineLvl w:val="1"/>
    </w:pPr>
    <w:rPr>
      <w:rFonts w:ascii="等线 Light" w:hAnsi="等线 Light" w:cs="宋体"/>
      <w:b/>
      <w:bCs/>
      <w:sz w:val="28"/>
      <w:szCs w:val="32"/>
    </w:rPr>
  </w:style>
  <w:style w:type="paragraph" w:styleId="4">
    <w:name w:val="heading 3"/>
    <w:basedOn w:val="1"/>
    <w:next w:val="1"/>
    <w:link w:val="47"/>
    <w:unhideWhenUsed/>
    <w:qFormat/>
    <w:uiPriority w:val="9"/>
    <w:pPr>
      <w:keepNext/>
      <w:keepLines/>
      <w:outlineLvl w:val="2"/>
    </w:pPr>
    <w:rPr>
      <w:bCs/>
      <w:szCs w:val="32"/>
    </w:rPr>
  </w:style>
  <w:style w:type="paragraph" w:styleId="5">
    <w:name w:val="heading 4"/>
    <w:basedOn w:val="1"/>
    <w:next w:val="1"/>
    <w:link w:val="48"/>
    <w:unhideWhenUsed/>
    <w:qFormat/>
    <w:uiPriority w:val="9"/>
    <w:pPr>
      <w:keepNext/>
      <w:keepLines/>
      <w:jc w:val="left"/>
      <w:outlineLvl w:val="3"/>
    </w:pPr>
    <w:rPr>
      <w:rFonts w:asciiTheme="majorHAnsi" w:hAnsiTheme="majorHAnsi" w:cstheme="majorBidi"/>
      <w:bCs/>
      <w:szCs w:val="28"/>
    </w:rPr>
  </w:style>
  <w:style w:type="character" w:default="1" w:styleId="19">
    <w:name w:val="Default Paragraph Font"/>
    <w:semiHidden/>
    <w:unhideWhenUsed/>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6">
    <w:name w:val="annotation text"/>
    <w:basedOn w:val="1"/>
    <w:link w:val="50"/>
    <w:unhideWhenUsed/>
    <w:qFormat/>
    <w:uiPriority w:val="99"/>
    <w:pPr>
      <w:jc w:val="left"/>
    </w:pPr>
  </w:style>
  <w:style w:type="paragraph" w:styleId="7">
    <w:name w:val="Body Text 3"/>
    <w:basedOn w:val="1"/>
    <w:link w:val="22"/>
    <w:qFormat/>
    <w:uiPriority w:val="0"/>
    <w:pPr>
      <w:widowControl/>
    </w:pPr>
    <w:rPr>
      <w:rFonts w:ascii="Times New Roman" w:hAnsi="Times New Roman" w:eastAsia="仿宋_GB2312" w:cs="Times New Roman"/>
      <w:kern w:val="0"/>
      <w:sz w:val="28"/>
      <w:szCs w:val="20"/>
    </w:rPr>
  </w:style>
  <w:style w:type="paragraph" w:styleId="8">
    <w:name w:val="toc 3"/>
    <w:basedOn w:val="1"/>
    <w:next w:val="1"/>
    <w:unhideWhenUsed/>
    <w:qFormat/>
    <w:uiPriority w:val="39"/>
    <w:pPr>
      <w:ind w:left="840" w:leftChars="400"/>
    </w:pPr>
  </w:style>
  <w:style w:type="paragraph" w:styleId="9">
    <w:name w:val="Date"/>
    <w:basedOn w:val="1"/>
    <w:next w:val="1"/>
    <w:link w:val="63"/>
    <w:semiHidden/>
    <w:unhideWhenUsed/>
    <w:uiPriority w:val="99"/>
    <w:pPr>
      <w:ind w:left="100" w:leftChars="2500"/>
    </w:pPr>
  </w:style>
  <w:style w:type="paragraph" w:styleId="10">
    <w:name w:val="Balloon Text"/>
    <w:basedOn w:val="1"/>
    <w:link w:val="38"/>
    <w:semiHidden/>
    <w:unhideWhenUsed/>
    <w:qFormat/>
    <w:uiPriority w:val="99"/>
    <w:rPr>
      <w:sz w:val="18"/>
      <w:szCs w:val="18"/>
    </w:rPr>
  </w:style>
  <w:style w:type="paragraph" w:styleId="11">
    <w:name w:val="footer"/>
    <w:basedOn w:val="1"/>
    <w:link w:val="35"/>
    <w:unhideWhenUsed/>
    <w:qFormat/>
    <w:uiPriority w:val="99"/>
    <w:pPr>
      <w:tabs>
        <w:tab w:val="center" w:pos="4153"/>
        <w:tab w:val="right" w:pos="8306"/>
      </w:tabs>
      <w:snapToGrid w:val="0"/>
      <w:jc w:val="left"/>
    </w:pPr>
    <w:rPr>
      <w:sz w:val="18"/>
      <w:szCs w:val="18"/>
    </w:rPr>
  </w:style>
  <w:style w:type="paragraph" w:styleId="12">
    <w:name w:val="header"/>
    <w:basedOn w:val="1"/>
    <w:link w:val="34"/>
    <w:qFormat/>
    <w:uiPriority w:val="99"/>
    <w:pPr>
      <w:tabs>
        <w:tab w:val="center" w:pos="4153"/>
        <w:tab w:val="right" w:pos="8306"/>
      </w:tabs>
      <w:snapToGrid w:val="0"/>
      <w:jc w:val="center"/>
    </w:pPr>
    <w:rPr>
      <w:rFonts w:ascii="Times New Roman" w:hAnsi="Times New Roman" w:cs="Times New Roman"/>
      <w:sz w:val="18"/>
      <w:szCs w:val="18"/>
    </w:rPr>
  </w:style>
  <w:style w:type="paragraph" w:styleId="13">
    <w:name w:val="toc 1"/>
    <w:next w:val="1"/>
    <w:qFormat/>
    <w:uiPriority w:val="39"/>
    <w:pPr>
      <w:widowControl w:val="0"/>
      <w:spacing w:before="240" w:after="120"/>
    </w:pPr>
    <w:rPr>
      <w:rFonts w:ascii="等线" w:hAnsi="Times New Roman" w:eastAsia="等线" w:cs="Times New Roman"/>
      <w:b/>
      <w:bCs/>
      <w:kern w:val="2"/>
      <w:lang w:val="en-US" w:eastAsia="zh-CN" w:bidi="ar-SA"/>
    </w:rPr>
  </w:style>
  <w:style w:type="paragraph" w:styleId="14">
    <w:name w:val="toc 2"/>
    <w:basedOn w:val="1"/>
    <w:next w:val="1"/>
    <w:unhideWhenUsed/>
    <w:qFormat/>
    <w:uiPriority w:val="39"/>
    <w:pPr>
      <w:ind w:left="420" w:leftChars="200"/>
    </w:pPr>
  </w:style>
  <w:style w:type="paragraph" w:styleId="15">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16">
    <w:name w:val="annotation subject"/>
    <w:basedOn w:val="6"/>
    <w:next w:val="6"/>
    <w:link w:val="51"/>
    <w:semiHidden/>
    <w:unhideWhenUsed/>
    <w:qFormat/>
    <w:uiPriority w:val="99"/>
    <w:rPr>
      <w:b/>
      <w:bCs/>
    </w:r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Hyperlink"/>
    <w:basedOn w:val="19"/>
    <w:unhideWhenUsed/>
    <w:qFormat/>
    <w:uiPriority w:val="99"/>
    <w:rPr>
      <w:color w:val="0000FF" w:themeColor="hyperlink"/>
      <w:u w:val="single"/>
      <w14:textFill>
        <w14:solidFill>
          <w14:schemeClr w14:val="hlink"/>
        </w14:solidFill>
      </w14:textFill>
    </w:rPr>
  </w:style>
  <w:style w:type="character" w:styleId="21">
    <w:name w:val="annotation reference"/>
    <w:basedOn w:val="19"/>
    <w:semiHidden/>
    <w:unhideWhenUsed/>
    <w:qFormat/>
    <w:uiPriority w:val="99"/>
    <w:rPr>
      <w:sz w:val="21"/>
      <w:szCs w:val="21"/>
    </w:rPr>
  </w:style>
  <w:style w:type="character" w:customStyle="1" w:styleId="22">
    <w:name w:val="正文文本 3 Char"/>
    <w:basedOn w:val="19"/>
    <w:link w:val="7"/>
    <w:qFormat/>
    <w:uiPriority w:val="0"/>
    <w:rPr>
      <w:rFonts w:ascii="Times New Roman" w:hAnsi="Times New Roman" w:eastAsia="仿宋_GB2312" w:cs="Times New Roman"/>
      <w:kern w:val="0"/>
      <w:sz w:val="28"/>
      <w:szCs w:val="20"/>
    </w:rPr>
  </w:style>
  <w:style w:type="character" w:customStyle="1" w:styleId="23">
    <w:name w:val="章标题 Char"/>
    <w:link w:val="24"/>
    <w:qFormat/>
    <w:uiPriority w:val="0"/>
    <w:rPr>
      <w:rFonts w:ascii="黑体" w:eastAsia="黑体"/>
    </w:rPr>
  </w:style>
  <w:style w:type="paragraph" w:customStyle="1" w:styleId="24">
    <w:name w:val="章标题"/>
    <w:next w:val="25"/>
    <w:link w:val="23"/>
    <w:qFormat/>
    <w:uiPriority w:val="0"/>
    <w:pPr>
      <w:numPr>
        <w:ilvl w:val="1"/>
        <w:numId w:val="1"/>
      </w:numPr>
      <w:spacing w:beforeLines="50" w:afterLines="50"/>
      <w:jc w:val="both"/>
      <w:outlineLvl w:val="1"/>
    </w:pPr>
    <w:rPr>
      <w:rFonts w:ascii="黑体" w:eastAsia="黑体" w:hAnsiTheme="minorHAnsi" w:cstheme="minorBidi"/>
      <w:kern w:val="2"/>
      <w:sz w:val="21"/>
      <w:szCs w:val="22"/>
      <w:lang w:val="en-US" w:eastAsia="zh-CN" w:bidi="ar-SA"/>
    </w:rPr>
  </w:style>
  <w:style w:type="paragraph" w:customStyle="1" w:styleId="25">
    <w:name w:val="段"/>
    <w:link w:val="43"/>
    <w:qFormat/>
    <w:uiPriority w:val="0"/>
    <w:pPr>
      <w:autoSpaceDE w:val="0"/>
      <w:autoSpaceDN w:val="0"/>
      <w:spacing w:line="360" w:lineRule="auto"/>
      <w:ind w:firstLine="200" w:firstLineChars="200"/>
      <w:jc w:val="both"/>
    </w:pPr>
    <w:rPr>
      <w:rFonts w:ascii="宋体" w:hAnsi="Times New Roman" w:eastAsia="宋体" w:cs="Times New Roman"/>
      <w:sz w:val="21"/>
      <w:lang w:val="en-US" w:eastAsia="zh-CN" w:bidi="ar-SA"/>
    </w:rPr>
  </w:style>
  <w:style w:type="character" w:customStyle="1" w:styleId="26">
    <w:name w:val="一级条标题 Char"/>
    <w:link w:val="27"/>
    <w:qFormat/>
    <w:uiPriority w:val="0"/>
    <w:rPr>
      <w:rFonts w:eastAsia="黑体"/>
    </w:rPr>
  </w:style>
  <w:style w:type="paragraph" w:customStyle="1" w:styleId="27">
    <w:name w:val="一级条标题"/>
    <w:next w:val="25"/>
    <w:link w:val="26"/>
    <w:qFormat/>
    <w:uiPriority w:val="0"/>
    <w:pPr>
      <w:numPr>
        <w:ilvl w:val="2"/>
        <w:numId w:val="1"/>
      </w:numPr>
      <w:outlineLvl w:val="2"/>
    </w:pPr>
    <w:rPr>
      <w:rFonts w:eastAsia="黑体" w:asciiTheme="minorHAnsi" w:hAnsiTheme="minorHAnsi" w:cstheme="minorBidi"/>
      <w:kern w:val="2"/>
      <w:sz w:val="21"/>
      <w:szCs w:val="22"/>
      <w:lang w:val="en-US" w:eastAsia="zh-CN" w:bidi="ar-SA"/>
    </w:rPr>
  </w:style>
  <w:style w:type="character" w:customStyle="1" w:styleId="28">
    <w:name w:val="页眉 Char"/>
    <w:basedOn w:val="19"/>
    <w:semiHidden/>
    <w:qFormat/>
    <w:uiPriority w:val="99"/>
    <w:rPr>
      <w:sz w:val="18"/>
      <w:szCs w:val="18"/>
    </w:rPr>
  </w:style>
  <w:style w:type="paragraph" w:customStyle="1" w:styleId="29">
    <w:name w:val="目次、标准名称标题"/>
    <w:basedOn w:val="1"/>
    <w:next w:val="1"/>
    <w:qFormat/>
    <w:uiPriority w:val="0"/>
    <w:pPr>
      <w:widowControl/>
      <w:shd w:val="clear" w:color="FFFFFF" w:fill="FFFFFF"/>
      <w:spacing w:before="640" w:after="560" w:line="460" w:lineRule="exact"/>
      <w:jc w:val="center"/>
      <w:outlineLvl w:val="0"/>
    </w:pPr>
    <w:rPr>
      <w:rFonts w:ascii="黑体" w:hAnsi="Times New Roman" w:eastAsia="黑体" w:cs="Times New Roman"/>
      <w:kern w:val="0"/>
      <w:sz w:val="32"/>
      <w:szCs w:val="20"/>
    </w:rPr>
  </w:style>
  <w:style w:type="paragraph" w:customStyle="1" w:styleId="30">
    <w:name w:val="二级条标题"/>
    <w:basedOn w:val="27"/>
    <w:next w:val="25"/>
    <w:qFormat/>
    <w:uiPriority w:val="0"/>
    <w:pPr>
      <w:numPr>
        <w:ilvl w:val="3"/>
      </w:numPr>
      <w:tabs>
        <w:tab w:val="left" w:pos="435"/>
      </w:tabs>
      <w:ind w:left="435" w:hanging="435"/>
      <w:outlineLvl w:val="3"/>
    </w:pPr>
  </w:style>
  <w:style w:type="paragraph" w:customStyle="1" w:styleId="31">
    <w:name w:val="注：（正文）"/>
    <w:basedOn w:val="1"/>
    <w:next w:val="25"/>
    <w:qFormat/>
    <w:uiPriority w:val="0"/>
    <w:pPr>
      <w:numPr>
        <w:ilvl w:val="0"/>
        <w:numId w:val="2"/>
      </w:numPr>
      <w:tabs>
        <w:tab w:val="left" w:pos="1080"/>
      </w:tabs>
      <w:autoSpaceDE w:val="0"/>
      <w:autoSpaceDN w:val="0"/>
      <w:ind w:left="726" w:hanging="363"/>
    </w:pPr>
    <w:rPr>
      <w:rFonts w:ascii="宋体" w:hAnsi="Times New Roman" w:cs="Times New Roman"/>
      <w:kern w:val="0"/>
      <w:sz w:val="18"/>
      <w:szCs w:val="18"/>
    </w:rPr>
  </w:style>
  <w:style w:type="paragraph" w:customStyle="1" w:styleId="32">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3">
    <w:name w:val="标准书脚_奇数页"/>
    <w:qFormat/>
    <w:uiPriority w:val="0"/>
    <w:pPr>
      <w:spacing w:before="120"/>
      <w:jc w:val="right"/>
    </w:pPr>
    <w:rPr>
      <w:rFonts w:ascii="Times New Roman" w:hAnsi="Times New Roman" w:eastAsia="宋体" w:cs="Times New Roman"/>
      <w:sz w:val="18"/>
      <w:lang w:val="en-US" w:eastAsia="zh-CN" w:bidi="ar-SA"/>
    </w:rPr>
  </w:style>
  <w:style w:type="character" w:customStyle="1" w:styleId="34">
    <w:name w:val="页眉 Char1"/>
    <w:link w:val="12"/>
    <w:qFormat/>
    <w:uiPriority w:val="99"/>
    <w:rPr>
      <w:rFonts w:ascii="Times New Roman" w:hAnsi="Times New Roman" w:eastAsia="宋体" w:cs="Times New Roman"/>
      <w:sz w:val="18"/>
      <w:szCs w:val="18"/>
    </w:rPr>
  </w:style>
  <w:style w:type="character" w:customStyle="1" w:styleId="35">
    <w:name w:val="页脚 Char"/>
    <w:basedOn w:val="19"/>
    <w:link w:val="11"/>
    <w:qFormat/>
    <w:uiPriority w:val="99"/>
    <w:rPr>
      <w:sz w:val="18"/>
      <w:szCs w:val="18"/>
    </w:rPr>
  </w:style>
  <w:style w:type="paragraph" w:styleId="36">
    <w:name w:val="List Paragraph"/>
    <w:basedOn w:val="1"/>
    <w:unhideWhenUsed/>
    <w:qFormat/>
    <w:uiPriority w:val="34"/>
    <w:pPr>
      <w:ind w:firstLine="420"/>
    </w:pPr>
    <w:rPr>
      <w:szCs w:val="24"/>
    </w:rPr>
  </w:style>
  <w:style w:type="character" w:customStyle="1" w:styleId="37">
    <w:name w:val="未处理的提及1"/>
    <w:basedOn w:val="19"/>
    <w:semiHidden/>
    <w:unhideWhenUsed/>
    <w:qFormat/>
    <w:uiPriority w:val="99"/>
    <w:rPr>
      <w:color w:val="605E5C"/>
      <w:shd w:val="clear" w:color="auto" w:fill="E1DFDD"/>
    </w:rPr>
  </w:style>
  <w:style w:type="character" w:customStyle="1" w:styleId="38">
    <w:name w:val="批注框文本 Char"/>
    <w:basedOn w:val="19"/>
    <w:link w:val="10"/>
    <w:semiHidden/>
    <w:qFormat/>
    <w:uiPriority w:val="99"/>
    <w:rPr>
      <w:sz w:val="18"/>
      <w:szCs w:val="18"/>
    </w:rPr>
  </w:style>
  <w:style w:type="paragraph" w:customStyle="1" w:styleId="39">
    <w:name w:val="正文 + 宋体"/>
    <w:basedOn w:val="1"/>
    <w:qFormat/>
    <w:uiPriority w:val="0"/>
    <w:pPr>
      <w:ind w:firstLine="480"/>
    </w:pPr>
    <w:rPr>
      <w:rFonts w:ascii="宋体" w:hAnsi="宋体" w:cs="Times New Roman"/>
      <w:sz w:val="24"/>
      <w:szCs w:val="24"/>
    </w:rPr>
  </w:style>
  <w:style w:type="character" w:customStyle="1" w:styleId="40">
    <w:name w:val="fontstyle01"/>
    <w:basedOn w:val="19"/>
    <w:qFormat/>
    <w:uiPriority w:val="0"/>
    <w:rPr>
      <w:rFonts w:hint="eastAsia" w:ascii="仿宋" w:hAnsi="仿宋" w:eastAsia="仿宋"/>
      <w:color w:val="000000"/>
      <w:sz w:val="30"/>
      <w:szCs w:val="30"/>
    </w:rPr>
  </w:style>
  <w:style w:type="paragraph" w:customStyle="1" w:styleId="41">
    <w:name w:val="Default"/>
    <w:qFormat/>
    <w:uiPriority w:val="0"/>
    <w:pPr>
      <w:widowControl w:val="0"/>
      <w:autoSpaceDE w:val="0"/>
      <w:autoSpaceDN w:val="0"/>
      <w:adjustRightInd w:val="0"/>
    </w:pPr>
    <w:rPr>
      <w:rFonts w:ascii="方正小标宋简体" w:hAnsi="Calibri" w:eastAsia="方正小标宋简体" w:cs="方正小标宋简体"/>
      <w:color w:val="000000"/>
      <w:sz w:val="24"/>
      <w:szCs w:val="24"/>
      <w:lang w:val="en-US" w:eastAsia="zh-CN" w:bidi="ar-SA"/>
    </w:rPr>
  </w:style>
  <w:style w:type="character" w:customStyle="1" w:styleId="42">
    <w:name w:val="未处理的提及2"/>
    <w:basedOn w:val="19"/>
    <w:semiHidden/>
    <w:unhideWhenUsed/>
    <w:qFormat/>
    <w:uiPriority w:val="99"/>
    <w:rPr>
      <w:color w:val="605E5C"/>
      <w:shd w:val="clear" w:color="auto" w:fill="E1DFDD"/>
    </w:rPr>
  </w:style>
  <w:style w:type="character" w:customStyle="1" w:styleId="43">
    <w:name w:val="段 Char"/>
    <w:basedOn w:val="19"/>
    <w:link w:val="25"/>
    <w:qFormat/>
    <w:uiPriority w:val="0"/>
    <w:rPr>
      <w:rFonts w:ascii="宋体"/>
      <w:sz w:val="21"/>
    </w:rPr>
  </w:style>
  <w:style w:type="character" w:customStyle="1" w:styleId="44">
    <w:name w:val="标题 2 Char"/>
    <w:basedOn w:val="19"/>
    <w:semiHidden/>
    <w:qFormat/>
    <w:uiPriority w:val="9"/>
    <w:rPr>
      <w:rFonts w:asciiTheme="majorHAnsi" w:hAnsiTheme="majorHAnsi" w:eastAsiaTheme="majorEastAsia" w:cstheme="majorBidi"/>
      <w:b/>
      <w:bCs/>
      <w:sz w:val="32"/>
      <w:szCs w:val="32"/>
    </w:rPr>
  </w:style>
  <w:style w:type="character" w:customStyle="1" w:styleId="45">
    <w:name w:val="标题 2 Char1"/>
    <w:link w:val="3"/>
    <w:qFormat/>
    <w:locked/>
    <w:uiPriority w:val="9"/>
    <w:rPr>
      <w:rFonts w:ascii="等线 Light" w:hAnsi="等线 Light" w:cs="宋体"/>
      <w:b/>
      <w:bCs/>
      <w:kern w:val="2"/>
      <w:sz w:val="28"/>
      <w:szCs w:val="32"/>
    </w:rPr>
  </w:style>
  <w:style w:type="character" w:customStyle="1" w:styleId="46">
    <w:name w:val="标题 1 Char"/>
    <w:basedOn w:val="19"/>
    <w:link w:val="2"/>
    <w:qFormat/>
    <w:uiPriority w:val="9"/>
    <w:rPr>
      <w:b/>
      <w:bCs/>
      <w:kern w:val="44"/>
      <w:sz w:val="44"/>
      <w:szCs w:val="44"/>
    </w:rPr>
  </w:style>
  <w:style w:type="character" w:customStyle="1" w:styleId="47">
    <w:name w:val="标题 3 Char"/>
    <w:basedOn w:val="19"/>
    <w:link w:val="4"/>
    <w:qFormat/>
    <w:uiPriority w:val="9"/>
    <w:rPr>
      <w:rFonts w:asciiTheme="minorHAnsi" w:hAnsiTheme="minorHAnsi" w:eastAsiaTheme="minorEastAsia" w:cstheme="minorBidi"/>
      <w:bCs/>
      <w:kern w:val="2"/>
      <w:sz w:val="21"/>
      <w:szCs w:val="32"/>
    </w:rPr>
  </w:style>
  <w:style w:type="character" w:customStyle="1" w:styleId="48">
    <w:name w:val="标题 4 Char"/>
    <w:basedOn w:val="19"/>
    <w:link w:val="5"/>
    <w:qFormat/>
    <w:uiPriority w:val="9"/>
    <w:rPr>
      <w:rFonts w:asciiTheme="majorHAnsi" w:hAnsiTheme="majorHAnsi" w:cstheme="majorBidi"/>
      <w:bCs/>
      <w:kern w:val="2"/>
      <w:sz w:val="21"/>
      <w:szCs w:val="28"/>
    </w:rPr>
  </w:style>
  <w:style w:type="paragraph" w:customStyle="1" w:styleId="49">
    <w:name w:val="TOC 标题1"/>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50">
    <w:name w:val="批注文字 Char"/>
    <w:basedOn w:val="19"/>
    <w:link w:val="6"/>
    <w:qFormat/>
    <w:uiPriority w:val="99"/>
    <w:rPr>
      <w:rFonts w:asciiTheme="minorHAnsi" w:hAnsiTheme="minorHAnsi" w:eastAsiaTheme="minorEastAsia" w:cstheme="minorBidi"/>
      <w:kern w:val="2"/>
      <w:sz w:val="21"/>
      <w:szCs w:val="22"/>
    </w:rPr>
  </w:style>
  <w:style w:type="character" w:customStyle="1" w:styleId="51">
    <w:name w:val="批注主题 Char"/>
    <w:basedOn w:val="50"/>
    <w:link w:val="16"/>
    <w:semiHidden/>
    <w:qFormat/>
    <w:uiPriority w:val="99"/>
    <w:rPr>
      <w:rFonts w:asciiTheme="minorHAnsi" w:hAnsiTheme="minorHAnsi" w:eastAsiaTheme="minorEastAsia" w:cstheme="minorBidi"/>
      <w:b/>
      <w:bCs/>
      <w:kern w:val="2"/>
      <w:sz w:val="21"/>
      <w:szCs w:val="22"/>
    </w:rPr>
  </w:style>
  <w:style w:type="paragraph" w:customStyle="1" w:styleId="52">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53">
    <w:name w:val="font21"/>
    <w:basedOn w:val="19"/>
    <w:qFormat/>
    <w:uiPriority w:val="0"/>
    <w:rPr>
      <w:rFonts w:ascii="font-weight : 400" w:hAnsi="font-weight : 400" w:eastAsia="font-weight : 400" w:cs="font-weight : 400"/>
      <w:color w:val="000000"/>
      <w:sz w:val="21"/>
      <w:szCs w:val="21"/>
      <w:u w:val="none"/>
    </w:rPr>
  </w:style>
  <w:style w:type="character" w:customStyle="1" w:styleId="54">
    <w:name w:val="font11"/>
    <w:basedOn w:val="19"/>
    <w:qFormat/>
    <w:uiPriority w:val="0"/>
    <w:rPr>
      <w:rFonts w:hint="default" w:ascii="Times New Roman" w:hAnsi="Times New Roman" w:cs="Times New Roman"/>
      <w:color w:val="000000"/>
      <w:sz w:val="18"/>
      <w:szCs w:val="18"/>
      <w:u w:val="none"/>
    </w:rPr>
  </w:style>
  <w:style w:type="paragraph" w:customStyle="1" w:styleId="55">
    <w:name w:val="修订2"/>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56">
    <w:name w:val="修订3"/>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57">
    <w:name w:val="修订4"/>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58">
    <w:name w:val="font01"/>
    <w:basedOn w:val="19"/>
    <w:uiPriority w:val="0"/>
    <w:rPr>
      <w:rFonts w:hint="eastAsia" w:ascii="宋体" w:hAnsi="宋体" w:eastAsia="宋体"/>
      <w:color w:val="000000"/>
      <w:sz w:val="24"/>
      <w:szCs w:val="24"/>
      <w:u w:val="none"/>
    </w:rPr>
  </w:style>
  <w:style w:type="character" w:customStyle="1" w:styleId="59">
    <w:name w:val="font41"/>
    <w:basedOn w:val="19"/>
    <w:uiPriority w:val="0"/>
    <w:rPr>
      <w:rFonts w:hint="default" w:ascii="Times New Roman" w:hAnsi="Times New Roman" w:cs="Times New Roman"/>
      <w:color w:val="000000"/>
      <w:sz w:val="28"/>
      <w:szCs w:val="28"/>
      <w:u w:val="none"/>
    </w:rPr>
  </w:style>
  <w:style w:type="character" w:customStyle="1" w:styleId="60">
    <w:name w:val="font31"/>
    <w:basedOn w:val="19"/>
    <w:uiPriority w:val="0"/>
    <w:rPr>
      <w:rFonts w:hint="eastAsia" w:ascii="宋体" w:hAnsi="宋体" w:eastAsia="宋体"/>
      <w:color w:val="000000"/>
      <w:sz w:val="28"/>
      <w:szCs w:val="28"/>
      <w:u w:val="none"/>
    </w:rPr>
  </w:style>
  <w:style w:type="character" w:customStyle="1" w:styleId="61">
    <w:name w:val="font51"/>
    <w:basedOn w:val="19"/>
    <w:uiPriority w:val="0"/>
    <w:rPr>
      <w:rFonts w:hint="eastAsia" w:ascii="仿宋_GB2312" w:eastAsia="仿宋_GB2312"/>
      <w:color w:val="000000"/>
      <w:sz w:val="28"/>
      <w:szCs w:val="28"/>
      <w:u w:val="none"/>
    </w:rPr>
  </w:style>
  <w:style w:type="paragraph" w:customStyle="1" w:styleId="62">
    <w:name w:val="Revision"/>
    <w:hidden/>
    <w:semiHidden/>
    <w:uiPriority w:val="99"/>
    <w:rPr>
      <w:rFonts w:eastAsia="宋体" w:asciiTheme="minorHAnsi" w:hAnsiTheme="minorHAnsi" w:cstheme="minorBidi"/>
      <w:kern w:val="2"/>
      <w:sz w:val="21"/>
      <w:szCs w:val="22"/>
      <w:lang w:val="en-US" w:eastAsia="zh-CN" w:bidi="ar-SA"/>
    </w:rPr>
  </w:style>
  <w:style w:type="character" w:customStyle="1" w:styleId="63">
    <w:name w:val="日期 Char"/>
    <w:basedOn w:val="19"/>
    <w:link w:val="9"/>
    <w:semiHidden/>
    <w:uiPriority w:val="99"/>
    <w:rPr>
      <w:rFonts w:asciiTheme="minorHAnsi" w:hAnsiTheme="minorHAnsi" w:cstheme="minorBidi"/>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经典">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B4DAA5C-9581-484A-9D7B-A761BBC178EE}">
  <ds:schemaRefs/>
</ds:datastoreItem>
</file>

<file path=docProps/app.xml><?xml version="1.0" encoding="utf-8"?>
<Properties xmlns="http://schemas.openxmlformats.org/officeDocument/2006/extended-properties" xmlns:vt="http://schemas.openxmlformats.org/officeDocument/2006/docPropsVTypes">
  <Template>Normal</Template>
  <Company>hnzhy</Company>
  <Pages>17</Pages>
  <Words>5805</Words>
  <Characters>6663</Characters>
  <Lines>72</Lines>
  <Paragraphs>20</Paragraphs>
  <TotalTime>43</TotalTime>
  <ScaleCrop>false</ScaleCrop>
  <LinksUpToDate>false</LinksUpToDate>
  <CharactersWithSpaces>7082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2022-06-16T23:29:00Z</dcterms:created>
  <dc:creator>fengxue</dc:creator>
  <cp:lastModifiedBy>珍惜</cp:lastModifiedBy>
  <cp:lastPrinted>2019-09-11T03:12:00Z</cp:lastPrinted>
  <dcterms:modified xsi:type="dcterms:W3CDTF">2022-06-17T06:17:02Z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364FB495FAA245ACA04D2FF92899A490</vt:lpwstr>
  </property>
</Properties>
</file>